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C26" w:rsidRPr="00B027C3" w:rsidRDefault="009863C4" w:rsidP="00E04C26">
      <w:pPr>
        <w:jc w:val="center"/>
        <w:rPr>
          <w:b/>
          <w:i/>
          <w:color w:val="F79646" w:themeColor="accent6"/>
          <w:sz w:val="72"/>
          <w:szCs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885D5A">
        <w:rPr>
          <w:rFonts w:hint="eastAsia"/>
          <w:b/>
          <w:noProof/>
          <w:sz w:val="56"/>
          <w:szCs w:val="56"/>
        </w:rPr>
        <w:drawing>
          <wp:anchor distT="0" distB="0" distL="114300" distR="114300" simplePos="0" relativeHeight="251662336" behindDoc="1" locked="0" layoutInCell="1" allowOverlap="1" wp14:anchorId="1349A970" wp14:editId="0BF5FB51">
            <wp:simplePos x="0" y="0"/>
            <wp:positionH relativeFrom="column">
              <wp:posOffset>-24130</wp:posOffset>
            </wp:positionH>
            <wp:positionV relativeFrom="paragraph">
              <wp:posOffset>13970</wp:posOffset>
            </wp:positionV>
            <wp:extent cx="862330" cy="946150"/>
            <wp:effectExtent l="0" t="0" r="0" b="6350"/>
            <wp:wrapNone/>
            <wp:docPr id="4" name="図 4" descr="C:\Users\yobou2\Desktop\yjimagePAWX7C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bou2\Desktop\yjimagePAWX7C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86233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5E0" w:rsidRPr="00885D5A">
        <w:rPr>
          <w:rFonts w:hint="eastAsia"/>
          <w:b/>
          <w:noProof/>
          <w:sz w:val="56"/>
          <w:szCs w:val="56"/>
        </w:rPr>
        <w:drawing>
          <wp:anchor distT="0" distB="0" distL="114300" distR="114300" simplePos="0" relativeHeight="251660288" behindDoc="1" locked="0" layoutInCell="1" allowOverlap="1" wp14:anchorId="7308E36E" wp14:editId="3709F004">
            <wp:simplePos x="0" y="0"/>
            <wp:positionH relativeFrom="column">
              <wp:posOffset>5223510</wp:posOffset>
            </wp:positionH>
            <wp:positionV relativeFrom="paragraph">
              <wp:posOffset>-15240</wp:posOffset>
            </wp:positionV>
            <wp:extent cx="862330" cy="946150"/>
            <wp:effectExtent l="38100" t="57150" r="52070" b="44450"/>
            <wp:wrapNone/>
            <wp:docPr id="2" name="図 2" descr="C:\Users\yobou2\Desktop\yjimagePAWX7C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bou2\Desktop\yjimagePAWX7C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2330" cy="946150"/>
                    </a:xfrm>
                    <a:prstGeom prst="rect">
                      <a:avLst/>
                    </a:prstGeom>
                    <a:noFill/>
                    <a:ln>
                      <a:noFill/>
                    </a:ln>
                    <a:scene3d>
                      <a:camera prst="orthographicFront">
                        <a:rot lat="0" lon="0" rev="0"/>
                      </a:camera>
                      <a:lightRig rig="threePt" dir="t"/>
                    </a:scene3d>
                  </pic:spPr>
                </pic:pic>
              </a:graphicData>
            </a:graphic>
            <wp14:sizeRelH relativeFrom="page">
              <wp14:pctWidth>0</wp14:pctWidth>
            </wp14:sizeRelH>
            <wp14:sizeRelV relativeFrom="page">
              <wp14:pctHeight>0</wp14:pctHeight>
            </wp14:sizeRelV>
          </wp:anchor>
        </w:drawing>
      </w:r>
      <w:r w:rsidR="00E04C26" w:rsidRPr="00885D5A">
        <w:rPr>
          <w:rFonts w:hint="eastAsia"/>
          <w:b/>
          <w:i/>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イベントな</w:t>
      </w:r>
      <w:r w:rsidR="004932EA" w:rsidRPr="00885D5A">
        <w:rPr>
          <w:rFonts w:hint="eastAsia"/>
          <w:b/>
          <w:i/>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ど</w:t>
      </w:r>
      <w:r w:rsidR="00E04C26" w:rsidRPr="00885D5A">
        <w:rPr>
          <w:rFonts w:hint="eastAsia"/>
          <w:b/>
          <w:i/>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で</w:t>
      </w:r>
    </w:p>
    <w:p w:rsidR="00C137D1" w:rsidRPr="009863C4" w:rsidRDefault="00E04C26" w:rsidP="009863C4">
      <w:pPr>
        <w:jc w:val="center"/>
        <w:rPr>
          <w:b/>
          <w:i/>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sidRPr="00885D5A">
        <w:rPr>
          <w:rFonts w:hint="eastAsia"/>
          <w:b/>
          <w:i/>
          <w:color w:val="F79646" w:themeColor="accent6"/>
          <w:sz w:val="56"/>
          <w:szCs w:val="5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露店等を開設される皆様へ</w:t>
      </w:r>
    </w:p>
    <w:p w:rsidR="00C137D1" w:rsidRDefault="00BA48DF"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noProof/>
        </w:rPr>
        <mc:AlternateContent>
          <mc:Choice Requires="wps">
            <w:drawing>
              <wp:anchor distT="0" distB="0" distL="114300" distR="114300" simplePos="0" relativeHeight="251679744" behindDoc="0" locked="0" layoutInCell="1" allowOverlap="1" wp14:anchorId="6E0BFDC1" wp14:editId="5D12C222">
                <wp:simplePos x="0" y="0"/>
                <wp:positionH relativeFrom="column">
                  <wp:posOffset>570230</wp:posOffset>
                </wp:positionH>
                <wp:positionV relativeFrom="paragraph">
                  <wp:posOffset>15240</wp:posOffset>
                </wp:positionV>
                <wp:extent cx="4932000" cy="714375"/>
                <wp:effectExtent l="0" t="0" r="21590" b="28575"/>
                <wp:wrapNone/>
                <wp:docPr id="35" name="テキスト ボックス 35"/>
                <wp:cNvGraphicFramePr/>
                <a:graphic xmlns:a="http://schemas.openxmlformats.org/drawingml/2006/main">
                  <a:graphicData uri="http://schemas.microsoft.com/office/word/2010/wordprocessingShape">
                    <wps:wsp>
                      <wps:cNvSpPr txBox="1"/>
                      <wps:spPr>
                        <a:xfrm>
                          <a:off x="0" y="0"/>
                          <a:ext cx="4932000" cy="7143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863C4" w:rsidRPr="007616F6" w:rsidRDefault="00BA48DF" w:rsidP="007616F6">
                            <w:pPr>
                              <w:pStyle w:val="a6"/>
                              <w:spacing w:line="400" w:lineRule="exact"/>
                              <w:jc w:val="center"/>
                              <w:rPr>
                                <w:b/>
                                <w:color w:val="FF0000"/>
                                <w:spacing w:val="10"/>
                                <w:sz w:val="36"/>
                                <w:szCs w:val="36"/>
                                <w14:glow w14:rad="53098">
                                  <w14:schemeClr w14:val="accent6">
                                    <w14:alpha w14:val="70000"/>
                                    <w14:satMod w14:val="180000"/>
                                  </w14:schemeClr>
                                </w14:glow>
                                <w14:textOutline w14:w="6350" w14:cap="flat" w14:cmpd="sng" w14:algn="ctr">
                                  <w14:solidFill>
                                    <w14:srgbClr w14:val="FF0000"/>
                                  </w14:solidFill>
                                  <w14:prstDash w14:val="solid"/>
                                  <w14:round/>
                                </w14:textOutline>
                              </w:rPr>
                            </w:pPr>
                            <w:r w:rsidRPr="007616F6">
                              <w:rPr>
                                <w:rFonts w:hint="eastAsia"/>
                                <w:b/>
                                <w:color w:val="FF0000"/>
                                <w:spacing w:val="10"/>
                                <w:sz w:val="36"/>
                                <w:szCs w:val="36"/>
                                <w14:glow w14:rad="53098">
                                  <w14:schemeClr w14:val="accent6">
                                    <w14:alpha w14:val="70000"/>
                                    <w14:satMod w14:val="180000"/>
                                  </w14:schemeClr>
                                </w14:glow>
                                <w14:textOutline w14:w="6350" w14:cap="flat" w14:cmpd="sng" w14:algn="ctr">
                                  <w14:solidFill>
                                    <w14:srgbClr w14:val="FF0000"/>
                                  </w14:solidFill>
                                  <w14:prstDash w14:val="solid"/>
                                  <w14:round/>
                                </w14:textOutline>
                              </w:rPr>
                              <w:t>火気使用の露店、屋台などの開設について</w:t>
                            </w:r>
                          </w:p>
                          <w:p w:rsidR="00BA48DF" w:rsidRPr="007616F6" w:rsidRDefault="00BA48DF" w:rsidP="007616F6">
                            <w:pPr>
                              <w:pStyle w:val="a6"/>
                              <w:spacing w:line="400" w:lineRule="exact"/>
                              <w:jc w:val="center"/>
                              <w:rPr>
                                <w:b/>
                                <w:outline/>
                                <w:color w:val="FF0000"/>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7616F6">
                              <w:rPr>
                                <w:rFonts w:hint="eastAsia"/>
                                <w:b/>
                                <w:color w:val="FF0000"/>
                                <w:spacing w:val="10"/>
                                <w:sz w:val="36"/>
                                <w:szCs w:val="36"/>
                                <w14:glow w14:rad="53098">
                                  <w14:schemeClr w14:val="accent6">
                                    <w14:alpha w14:val="70000"/>
                                    <w14:satMod w14:val="180000"/>
                                  </w14:schemeClr>
                                </w14:glow>
                                <w14:textOutline w14:w="6350" w14:cap="flat" w14:cmpd="sng" w14:algn="ctr">
                                  <w14:solidFill>
                                    <w14:srgbClr w14:val="FF0000"/>
                                  </w14:solidFill>
                                  <w14:prstDash w14:val="solid"/>
                                  <w14:round/>
                                </w14:textOutline>
                              </w:rPr>
                              <w:t>届出と消火器設置が必要です‼</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BFDC1" id="_x0000_t202" coordsize="21600,21600" o:spt="202" path="m,l,21600r21600,l21600,xe">
                <v:stroke joinstyle="miter"/>
                <v:path gradientshapeok="t" o:connecttype="rect"/>
              </v:shapetype>
              <v:shape id="テキスト ボックス 35" o:spid="_x0000_s1026" type="#_x0000_t202" style="position:absolute;margin-left:44.9pt;margin-top:1.2pt;width:388.35pt;height:5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" fillcolor="white [3201]" strokecolor="#c0504d [3205]" strokeweight="2pt">
                <v:textbox inset="5.85pt,.7pt,5.85pt,.7pt">
                  <w:txbxContent>
                    <w:p w:rsidR="009863C4" w:rsidRPr="007616F6" w:rsidRDefault="00BA48DF" w:rsidP="007616F6">
                      <w:pPr>
                        <w:pStyle w:val="a6"/>
                        <w:spacing w:line="400" w:lineRule="exact"/>
                        <w:jc w:val="center"/>
                        <w:rPr>
                          <w:b/>
                          <w:color w:val="FF0000"/>
                          <w:spacing w:val="10"/>
                          <w:sz w:val="36"/>
                          <w:szCs w:val="36"/>
                          <w14:glow w14:rad="53098">
                            <w14:schemeClr w14:val="accent6">
                              <w14:alpha w14:val="70000"/>
                              <w14:satMod w14:val="180000"/>
                            </w14:schemeClr>
                          </w14:glow>
                          <w14:textOutline w14:w="6350" w14:cap="flat" w14:cmpd="sng" w14:algn="ctr">
                            <w14:solidFill>
                              <w14:srgbClr w14:val="FF0000"/>
                            </w14:solidFill>
                            <w14:prstDash w14:val="solid"/>
                            <w14:round/>
                          </w14:textOutline>
                        </w:rPr>
                      </w:pPr>
                      <w:r w:rsidRPr="007616F6">
                        <w:rPr>
                          <w:rFonts w:hint="eastAsia"/>
                          <w:b/>
                          <w:color w:val="FF0000"/>
                          <w:spacing w:val="10"/>
                          <w:sz w:val="36"/>
                          <w:szCs w:val="36"/>
                          <w14:glow w14:rad="53098">
                            <w14:schemeClr w14:val="accent6">
                              <w14:alpha w14:val="70000"/>
                              <w14:satMod w14:val="180000"/>
                            </w14:schemeClr>
                          </w14:glow>
                          <w14:textOutline w14:w="6350" w14:cap="flat" w14:cmpd="sng" w14:algn="ctr">
                            <w14:solidFill>
                              <w14:srgbClr w14:val="FF0000"/>
                            </w14:solidFill>
                            <w14:prstDash w14:val="solid"/>
                            <w14:round/>
                          </w14:textOutline>
                        </w:rPr>
                        <w:t>火気使用の露店、屋台などの開設について</w:t>
                      </w:r>
                    </w:p>
                    <w:p w:rsidR="00BA48DF" w:rsidRPr="007616F6" w:rsidRDefault="00BA48DF" w:rsidP="007616F6">
                      <w:pPr>
                        <w:pStyle w:val="a6"/>
                        <w:spacing w:line="400" w:lineRule="exact"/>
                        <w:jc w:val="center"/>
                        <w:rPr>
                          <w:b/>
                          <w:outline/>
                          <w:color w:val="FF0000"/>
                          <w:sz w:val="36"/>
                          <w:szCs w:val="36"/>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rPr>
                      </w:pPr>
                      <w:r w:rsidRPr="007616F6">
                        <w:rPr>
                          <w:rFonts w:hint="eastAsia"/>
                          <w:b/>
                          <w:color w:val="FF0000"/>
                          <w:spacing w:val="10"/>
                          <w:sz w:val="36"/>
                          <w:szCs w:val="36"/>
                          <w14:glow w14:rad="53098">
                            <w14:schemeClr w14:val="accent6">
                              <w14:alpha w14:val="70000"/>
                              <w14:satMod w14:val="180000"/>
                            </w14:schemeClr>
                          </w14:glow>
                          <w14:textOutline w14:w="6350" w14:cap="flat" w14:cmpd="sng" w14:algn="ctr">
                            <w14:solidFill>
                              <w14:srgbClr w14:val="FF0000"/>
                            </w14:solidFill>
                            <w14:prstDash w14:val="solid"/>
                            <w14:round/>
                          </w14:textOutline>
                        </w:rPr>
                        <w:t>届出と消火器設置が必要です‼</w:t>
                      </w:r>
                    </w:p>
                  </w:txbxContent>
                </v:textbox>
              </v:shape>
            </w:pict>
          </mc:Fallback>
        </mc:AlternateContent>
      </w:r>
      <w:r w:rsidR="009863C4">
        <w:rPr>
          <w:rFonts w:hint="eastAsia"/>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p w:rsidR="009863C4" w:rsidRDefault="009863C4"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683235" w:rsidRDefault="00683235" w:rsidP="003E3DD8">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683235" w:rsidRDefault="0030478F" w:rsidP="00683235">
      <w:pPr>
        <w:jc w:val="center"/>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r>
        <w:rPr>
          <w:rFonts w:hint="eastAsia"/>
          <w:b/>
          <w:i/>
          <w:noProof/>
          <w:color w:val="F79646" w:themeColor="accent6"/>
          <w:szCs w:val="21"/>
        </w:rPr>
        <w:drawing>
          <wp:anchor distT="0" distB="0" distL="114300" distR="114300" simplePos="0" relativeHeight="251671552" behindDoc="0" locked="0" layoutInCell="1" allowOverlap="1" wp14:anchorId="316A8247" wp14:editId="5E14A7D2">
            <wp:simplePos x="0" y="0"/>
            <wp:positionH relativeFrom="column">
              <wp:posOffset>76200</wp:posOffset>
            </wp:positionH>
            <wp:positionV relativeFrom="paragraph">
              <wp:posOffset>106680</wp:posOffset>
            </wp:positionV>
            <wp:extent cx="664210" cy="1145540"/>
            <wp:effectExtent l="0" t="0" r="254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210"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691D">
        <w:rPr>
          <w:rFonts w:hint="eastAsia"/>
          <w:b/>
          <w:i/>
          <w:noProof/>
          <w:color w:val="F79646" w:themeColor="accent6"/>
          <w:szCs w:val="21"/>
        </w:rPr>
        <w:drawing>
          <wp:anchor distT="0" distB="0" distL="114300" distR="114300" simplePos="0" relativeHeight="251672576" behindDoc="0" locked="0" layoutInCell="1" allowOverlap="1" wp14:anchorId="75408834" wp14:editId="47B61832">
            <wp:simplePos x="0" y="0"/>
            <wp:positionH relativeFrom="column">
              <wp:posOffset>5301615</wp:posOffset>
            </wp:positionH>
            <wp:positionV relativeFrom="paragraph">
              <wp:posOffset>33020</wp:posOffset>
            </wp:positionV>
            <wp:extent cx="1146810" cy="1146810"/>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81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91D">
        <w:rPr>
          <w:rFonts w:hint="eastAsia"/>
          <w:b/>
          <w:i/>
          <w:noProof/>
          <w:color w:val="F79646" w:themeColor="accent6"/>
          <w:szCs w:val="21"/>
        </w:rPr>
        <mc:AlternateContent>
          <mc:Choice Requires="wps">
            <w:drawing>
              <wp:anchor distT="0" distB="0" distL="114300" distR="114300" simplePos="0" relativeHeight="251674624" behindDoc="0" locked="0" layoutInCell="1" allowOverlap="1" wp14:anchorId="2FCAFFD2" wp14:editId="19C4E3F9">
                <wp:simplePos x="0" y="0"/>
                <wp:positionH relativeFrom="column">
                  <wp:posOffset>-120015</wp:posOffset>
                </wp:positionH>
                <wp:positionV relativeFrom="paragraph">
                  <wp:posOffset>103505</wp:posOffset>
                </wp:positionV>
                <wp:extent cx="4485005" cy="896620"/>
                <wp:effectExtent l="0" t="0" r="258445" b="17780"/>
                <wp:wrapNone/>
                <wp:docPr id="25" name="四角形吹き出し 25"/>
                <wp:cNvGraphicFramePr/>
                <a:graphic xmlns:a="http://schemas.openxmlformats.org/drawingml/2006/main">
                  <a:graphicData uri="http://schemas.microsoft.com/office/word/2010/wordprocessingShape">
                    <wps:wsp>
                      <wps:cNvSpPr/>
                      <wps:spPr>
                        <a:xfrm>
                          <a:off x="0" y="0"/>
                          <a:ext cx="4485005" cy="896620"/>
                        </a:xfrm>
                        <a:prstGeom prst="wedgeRectCallout">
                          <a:avLst>
                            <a:gd name="adj1" fmla="val 55132"/>
                            <a:gd name="adj2" fmla="val -21878"/>
                          </a:avLst>
                        </a:prstGeom>
                      </wps:spPr>
                      <wps:style>
                        <a:lnRef idx="2">
                          <a:schemeClr val="accent6"/>
                        </a:lnRef>
                        <a:fillRef idx="1">
                          <a:schemeClr val="lt1"/>
                        </a:fillRef>
                        <a:effectRef idx="0">
                          <a:schemeClr val="accent6"/>
                        </a:effectRef>
                        <a:fontRef idx="minor">
                          <a:schemeClr val="dk1"/>
                        </a:fontRef>
                      </wps:style>
                      <wps:txbx>
                        <w:txbxContent>
                          <w:p w:rsidR="00202F32" w:rsidRPr="00202F32" w:rsidRDefault="00202F32" w:rsidP="00202F32">
                            <w:pPr>
                              <w:jc w:val="center"/>
                              <w:rPr>
                                <w:b/>
                                <w:sz w:val="28"/>
                                <w:szCs w:val="28"/>
                              </w:rPr>
                            </w:pPr>
                            <w:r w:rsidRPr="00202F32">
                              <w:rPr>
                                <w:rFonts w:hint="eastAsia"/>
                                <w:b/>
                                <w:sz w:val="28"/>
                                <w:szCs w:val="28"/>
                              </w:rPr>
                              <w:t>主催者・露店等開設者の方は下記のことに注意</w:t>
                            </w:r>
                          </w:p>
                          <w:p w:rsidR="00202F32" w:rsidRPr="00202F32" w:rsidRDefault="00202F32" w:rsidP="00202F32">
                            <w:pPr>
                              <w:jc w:val="center"/>
                              <w:rPr>
                                <w:b/>
                                <w:sz w:val="28"/>
                                <w:szCs w:val="28"/>
                              </w:rPr>
                            </w:pPr>
                            <w:r w:rsidRPr="00202F32">
                              <w:rPr>
                                <w:rFonts w:hint="eastAsia"/>
                                <w:b/>
                                <w:sz w:val="28"/>
                                <w:szCs w:val="28"/>
                              </w:rPr>
                              <w:t>して安全で楽しいイベントにしてください</w:t>
                            </w:r>
                            <w:r w:rsidR="00C2080A">
                              <w:rPr>
                                <w:rFonts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AFF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5" o:spid="_x0000_s1027" type="#_x0000_t61" style="position:absolute;left:0;text-align:left;margin-left:-9.45pt;margin-top:8.15pt;width:353.15pt;height:7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" adj="22709,6074" fillcolor="white [3201]" strokecolor="#f79646 [3209]" strokeweight="2pt">
                <v:textbox>
                  <w:txbxContent>
                    <w:p w:rsidR="00202F32" w:rsidRPr="00202F32" w:rsidRDefault="00202F32" w:rsidP="00202F32">
                      <w:pPr>
                        <w:jc w:val="center"/>
                        <w:rPr>
                          <w:b/>
                          <w:sz w:val="28"/>
                          <w:szCs w:val="28"/>
                        </w:rPr>
                      </w:pPr>
                      <w:r w:rsidRPr="00202F32">
                        <w:rPr>
                          <w:rFonts w:hint="eastAsia"/>
                          <w:b/>
                          <w:sz w:val="28"/>
                          <w:szCs w:val="28"/>
                        </w:rPr>
                        <w:t>主催者・露店等開設者の方は下記のことに注意</w:t>
                      </w:r>
                    </w:p>
                    <w:p w:rsidR="00202F32" w:rsidRPr="00202F32" w:rsidRDefault="00202F32" w:rsidP="00202F32">
                      <w:pPr>
                        <w:jc w:val="center"/>
                        <w:rPr>
                          <w:b/>
                          <w:sz w:val="28"/>
                          <w:szCs w:val="28"/>
                        </w:rPr>
                      </w:pPr>
                      <w:r w:rsidRPr="00202F32">
                        <w:rPr>
                          <w:rFonts w:hint="eastAsia"/>
                          <w:b/>
                          <w:sz w:val="28"/>
                          <w:szCs w:val="28"/>
                        </w:rPr>
                        <w:t>して安全で楽しいイベントにしてください</w:t>
                      </w:r>
                      <w:r w:rsidR="00C2080A">
                        <w:rPr>
                          <w:rFonts w:hint="eastAsia"/>
                          <w:b/>
                          <w:sz w:val="28"/>
                          <w:szCs w:val="28"/>
                        </w:rPr>
                        <w:t>。</w:t>
                      </w:r>
                    </w:p>
                  </w:txbxContent>
                </v:textbox>
              </v:shape>
            </w:pict>
          </mc:Fallback>
        </mc:AlternateContent>
      </w: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Pr="003E3DD8" w:rsidRDefault="009C5FF9" w:rsidP="009C5FF9">
      <w:pPr>
        <w:rPr>
          <w:b/>
          <w:i/>
          <w:color w:val="FF0000"/>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b/>
          <w:i/>
          <w:noProof/>
          <w:szCs w:val="21"/>
        </w:rPr>
        <w:drawing>
          <wp:anchor distT="0" distB="0" distL="114300" distR="114300" simplePos="0" relativeHeight="251676672" behindDoc="1" locked="0" layoutInCell="1" allowOverlap="1" wp14:anchorId="0176B1FF" wp14:editId="41974101">
            <wp:simplePos x="0" y="0"/>
            <wp:positionH relativeFrom="column">
              <wp:posOffset>-884555</wp:posOffset>
            </wp:positionH>
            <wp:positionV relativeFrom="paragraph">
              <wp:posOffset>394970</wp:posOffset>
            </wp:positionV>
            <wp:extent cx="1097915" cy="982980"/>
            <wp:effectExtent l="0" t="0" r="6985" b="7620"/>
            <wp:wrapTopAndBottom/>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91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i/>
          <w:noProof/>
          <w:color w:val="F79646" w:themeColor="accent6"/>
          <w:szCs w:val="21"/>
        </w:rPr>
        <mc:AlternateContent>
          <mc:Choice Requires="wps">
            <w:drawing>
              <wp:anchor distT="0" distB="0" distL="114300" distR="114300" simplePos="0" relativeHeight="251675648" behindDoc="1" locked="0" layoutInCell="1" allowOverlap="1" wp14:anchorId="701F3D45" wp14:editId="797E685D">
                <wp:simplePos x="0" y="0"/>
                <wp:positionH relativeFrom="column">
                  <wp:posOffset>-1058545</wp:posOffset>
                </wp:positionH>
                <wp:positionV relativeFrom="paragraph">
                  <wp:posOffset>245109</wp:posOffset>
                </wp:positionV>
                <wp:extent cx="6296660" cy="6124575"/>
                <wp:effectExtent l="0" t="0" r="27940" b="28575"/>
                <wp:wrapNone/>
                <wp:docPr id="28" name="テキスト ボックス 28"/>
                <wp:cNvGraphicFramePr/>
                <a:graphic xmlns:a="http://schemas.openxmlformats.org/drawingml/2006/main">
                  <a:graphicData uri="http://schemas.microsoft.com/office/word/2010/wordprocessingShape">
                    <wps:wsp>
                      <wps:cNvSpPr txBox="1"/>
                      <wps:spPr>
                        <a:xfrm>
                          <a:off x="0" y="0"/>
                          <a:ext cx="6296660" cy="6124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78F" w:rsidRDefault="00A86EDE">
                            <w:r>
                              <w:rPr>
                                <w:rFonts w:hint="eastAsia"/>
                              </w:rPr>
                              <w:t xml:space="preserve">                </w:t>
                            </w:r>
                            <w:r w:rsidR="00B32C67">
                              <w:rPr>
                                <w:rFonts w:hint="eastAsia"/>
                              </w:rPr>
                              <w:t xml:space="preserve"> </w:t>
                            </w:r>
                          </w:p>
                          <w:p w:rsidR="00A86EDE" w:rsidRPr="003E3DD8" w:rsidRDefault="00B32C67" w:rsidP="009C5FF9">
                            <w:pPr>
                              <w:ind w:firstLineChars="1000" w:firstLine="2325"/>
                              <w:rPr>
                                <w:b/>
                              </w:rPr>
                            </w:pPr>
                            <w:r w:rsidRPr="003E3DD8">
                              <w:rPr>
                                <w:rFonts w:hint="eastAsia"/>
                                <w:b/>
                              </w:rPr>
                              <w:t>多数の方の集まる催し（イベント）において、火気器具を使用する</w:t>
                            </w:r>
                          </w:p>
                          <w:p w:rsidR="00B32C67" w:rsidRPr="003E3DD8" w:rsidRDefault="00B32C67" w:rsidP="009C5FF9">
                            <w:pPr>
                              <w:ind w:firstLineChars="900" w:firstLine="2093"/>
                              <w:rPr>
                                <w:b/>
                              </w:rPr>
                            </w:pPr>
                            <w:r w:rsidRPr="003E3DD8">
                              <w:rPr>
                                <w:rFonts w:hint="eastAsia"/>
                                <w:b/>
                              </w:rPr>
                              <w:t>露店等を</w:t>
                            </w:r>
                            <w:r w:rsidR="00A86EDE" w:rsidRPr="003E3DD8">
                              <w:rPr>
                                <w:rFonts w:hint="eastAsia"/>
                                <w:b/>
                              </w:rPr>
                              <w:t>開設する場合、所轄の消防署への届出と消火器の設置が必要‼</w:t>
                            </w:r>
                          </w:p>
                          <w:p w:rsidR="00B32C67" w:rsidRPr="003E3DD8" w:rsidRDefault="00B32C67">
                            <w:pPr>
                              <w:rPr>
                                <w:b/>
                              </w:rPr>
                            </w:pPr>
                            <w:r w:rsidRPr="003E3DD8">
                              <w:rPr>
                                <w:rFonts w:hint="eastAsia"/>
                                <w:b/>
                              </w:rPr>
                              <w:t xml:space="preserve">                     </w:t>
                            </w:r>
                            <w:r w:rsidR="00A86EDE" w:rsidRPr="003E3DD8">
                              <w:rPr>
                                <w:rFonts w:hint="eastAsia"/>
                                <w:b/>
                              </w:rPr>
                              <w:t xml:space="preserve">  </w:t>
                            </w:r>
                          </w:p>
                          <w:p w:rsidR="00A86EDE" w:rsidRPr="003E3DD8" w:rsidRDefault="003E3DD8">
                            <w:pPr>
                              <w:rPr>
                                <w:b/>
                              </w:rPr>
                            </w:pPr>
                            <w:r w:rsidRPr="003E3DD8">
                              <w:rPr>
                                <w:rFonts w:hint="eastAsia"/>
                                <w:b/>
                                <w:color w:val="FF0000"/>
                              </w:rPr>
                              <w:t>●</w:t>
                            </w:r>
                            <w:r>
                              <w:rPr>
                                <w:rFonts w:hint="eastAsia"/>
                                <w:b/>
                              </w:rPr>
                              <w:t xml:space="preserve">　</w:t>
                            </w:r>
                            <w:r w:rsidR="00A86EDE" w:rsidRPr="007616F6">
                              <w:rPr>
                                <w:rFonts w:hint="eastAsia"/>
                                <w:b/>
                                <w:sz w:val="28"/>
                                <w:szCs w:val="28"/>
                              </w:rPr>
                              <w:t>多数の方の集まる催し（イベント）とは？</w:t>
                            </w:r>
                          </w:p>
                          <w:p w:rsidR="00A86EDE" w:rsidRPr="003E3DD8" w:rsidRDefault="00A86EDE">
                            <w:pPr>
                              <w:rPr>
                                <w:b/>
                              </w:rPr>
                            </w:pPr>
                            <w:r w:rsidRPr="003E3DD8">
                              <w:rPr>
                                <w:rFonts w:hint="eastAsia"/>
                                <w:b/>
                              </w:rPr>
                              <w:t xml:space="preserve">　祭日、縁日、花火大会、展示会その他の一時的に一定の場所に人が集まることで混雑が生じ、火災時に人命等への危険性が高まるものをいいます。</w:t>
                            </w:r>
                          </w:p>
                          <w:p w:rsidR="00A86EDE" w:rsidRPr="003E3DD8" w:rsidRDefault="00A86EDE" w:rsidP="009C5FF9">
                            <w:pPr>
                              <w:ind w:leftChars="200" w:left="928" w:hangingChars="200" w:hanging="465"/>
                              <w:rPr>
                                <w:b/>
                              </w:rPr>
                            </w:pPr>
                            <w:r w:rsidRPr="003E3DD8">
                              <w:rPr>
                                <w:rFonts w:hint="eastAsia"/>
                                <w:b/>
                              </w:rPr>
                              <w:t>【届出・消火器設置の必要な例】祭礼等のほか、学園祭、フリーマーケット、朝市、町内会の夏祭り、各種団体が主催する行事</w:t>
                            </w:r>
                          </w:p>
                          <w:p w:rsidR="00A86EDE" w:rsidRPr="003E3DD8" w:rsidRDefault="00A86EDE" w:rsidP="009C5FF9">
                            <w:pPr>
                              <w:ind w:leftChars="200" w:left="928" w:hangingChars="200" w:hanging="465"/>
                              <w:rPr>
                                <w:b/>
                              </w:rPr>
                            </w:pPr>
                            <w:r w:rsidRPr="003E3DD8">
                              <w:rPr>
                                <w:rFonts w:hint="eastAsia"/>
                                <w:b/>
                              </w:rPr>
                              <w:t>【</w:t>
                            </w:r>
                            <w:r w:rsidR="008C691D" w:rsidRPr="003E3DD8">
                              <w:rPr>
                                <w:rFonts w:hint="eastAsia"/>
                                <w:b/>
                              </w:rPr>
                              <w:t>届出・消火器設置の不要な例</w:t>
                            </w:r>
                            <w:r w:rsidRPr="003E3DD8">
                              <w:rPr>
                                <w:rFonts w:hint="eastAsia"/>
                                <w:b/>
                              </w:rPr>
                              <w:t>】</w:t>
                            </w:r>
                            <w:r w:rsidR="008C691D" w:rsidRPr="003E3DD8">
                              <w:rPr>
                                <w:rFonts w:hint="eastAsia"/>
                                <w:b/>
                              </w:rPr>
                              <w:t>友人・親類同士によるバーベキュー等、参加者が個人的なつながりに留まるものなど</w:t>
                            </w:r>
                          </w:p>
                          <w:p w:rsidR="008C691D" w:rsidRPr="003E3DD8" w:rsidRDefault="003E3DD8">
                            <w:pPr>
                              <w:rPr>
                                <w:b/>
                              </w:rPr>
                            </w:pPr>
                            <w:r w:rsidRPr="003E3DD8">
                              <w:rPr>
                                <w:rFonts w:hint="eastAsia"/>
                                <w:b/>
                                <w:color w:val="FF0000"/>
                              </w:rPr>
                              <w:t>●</w:t>
                            </w:r>
                            <w:r>
                              <w:rPr>
                                <w:rFonts w:hint="eastAsia"/>
                                <w:b/>
                              </w:rPr>
                              <w:t xml:space="preserve">　</w:t>
                            </w:r>
                            <w:r w:rsidR="008C691D" w:rsidRPr="007616F6">
                              <w:rPr>
                                <w:rFonts w:hint="eastAsia"/>
                                <w:b/>
                                <w:sz w:val="28"/>
                                <w:szCs w:val="28"/>
                              </w:rPr>
                              <w:t>火気器具とは？</w:t>
                            </w:r>
                          </w:p>
                          <w:p w:rsidR="008C691D" w:rsidRPr="003E3DD8" w:rsidRDefault="008C691D">
                            <w:pPr>
                              <w:rPr>
                                <w:b/>
                              </w:rPr>
                            </w:pPr>
                            <w:r w:rsidRPr="003E3DD8">
                              <w:rPr>
                                <w:rFonts w:hint="eastAsia"/>
                                <w:b/>
                              </w:rPr>
                              <w:t xml:space="preserve">　火を使用する器具、その使用により火災発生のおそれのある器具をいいます。</w:t>
                            </w:r>
                          </w:p>
                          <w:p w:rsidR="009C5FF9" w:rsidRDefault="00FD4378" w:rsidP="009C5FF9">
                            <w:pPr>
                              <w:ind w:leftChars="200" w:left="928" w:hangingChars="200" w:hanging="465"/>
                              <w:rPr>
                                <w:b/>
                              </w:rPr>
                            </w:pPr>
                            <w:r>
                              <w:rPr>
                                <w:rFonts w:hint="eastAsia"/>
                                <w:b/>
                              </w:rPr>
                              <w:t>【器具の例】石油、プロパンガス、炭、電気等</w:t>
                            </w:r>
                            <w:r w:rsidR="008C691D" w:rsidRPr="003E3DD8">
                              <w:rPr>
                                <w:rFonts w:hint="eastAsia"/>
                                <w:b/>
                              </w:rPr>
                              <w:t>を使用するこんろ、フライヤー、</w:t>
                            </w:r>
                            <w:r w:rsidR="009C5FF9">
                              <w:rPr>
                                <w:rFonts w:hint="eastAsia"/>
                                <w:b/>
                              </w:rPr>
                              <w:t xml:space="preserve">　　　　</w:t>
                            </w:r>
                          </w:p>
                          <w:p w:rsidR="008C691D" w:rsidRPr="003E3DD8" w:rsidRDefault="008C691D" w:rsidP="009C5FF9">
                            <w:pPr>
                              <w:ind w:leftChars="400" w:left="927"/>
                              <w:rPr>
                                <w:b/>
                              </w:rPr>
                            </w:pPr>
                            <w:r w:rsidRPr="003E3DD8">
                              <w:rPr>
                                <w:rFonts w:hint="eastAsia"/>
                                <w:b/>
                              </w:rPr>
                              <w:t>ストーブ、発電機など。ホットプレート、カセットガスコンロなども該当</w:t>
                            </w:r>
                          </w:p>
                          <w:p w:rsidR="008C691D" w:rsidRPr="007616F6" w:rsidRDefault="003E3DD8">
                            <w:pPr>
                              <w:rPr>
                                <w:b/>
                                <w:sz w:val="28"/>
                                <w:szCs w:val="28"/>
                              </w:rPr>
                            </w:pPr>
                            <w:r w:rsidRPr="003E3DD8">
                              <w:rPr>
                                <w:rFonts w:hint="eastAsia"/>
                                <w:b/>
                                <w:color w:val="FF0000"/>
                              </w:rPr>
                              <w:t>●</w:t>
                            </w:r>
                            <w:r>
                              <w:rPr>
                                <w:rFonts w:hint="eastAsia"/>
                                <w:b/>
                              </w:rPr>
                              <w:t xml:space="preserve">　</w:t>
                            </w:r>
                            <w:r w:rsidR="008C691D" w:rsidRPr="007616F6">
                              <w:rPr>
                                <w:rFonts w:hint="eastAsia"/>
                                <w:b/>
                                <w:sz w:val="28"/>
                                <w:szCs w:val="28"/>
                              </w:rPr>
                              <w:t>露店等とは</w:t>
                            </w:r>
                          </w:p>
                          <w:p w:rsidR="008C691D" w:rsidRPr="003E3DD8" w:rsidRDefault="008C691D">
                            <w:pPr>
                              <w:rPr>
                                <w:b/>
                              </w:rPr>
                            </w:pPr>
                            <w:r w:rsidRPr="003E3DD8">
                              <w:rPr>
                                <w:rFonts w:hint="eastAsia"/>
                                <w:b/>
                              </w:rPr>
                              <w:t xml:space="preserve">　露店、屋台その他これらに類するもので</w:t>
                            </w:r>
                            <w:r w:rsidR="00B109C5" w:rsidRPr="003E3DD8">
                              <w:rPr>
                                <w:rFonts w:hint="eastAsia"/>
                                <w:b/>
                              </w:rPr>
                              <w:t>、物品等を販売提供するものをいい、地域のお祭り・学園祭などにおける模擬店、移動店舗なども含まれます。</w:t>
                            </w:r>
                          </w:p>
                          <w:p w:rsidR="00B109C5" w:rsidRPr="003E3DD8" w:rsidRDefault="003E3DD8">
                            <w:pPr>
                              <w:rPr>
                                <w:b/>
                              </w:rPr>
                            </w:pPr>
                            <w:r w:rsidRPr="003E3DD8">
                              <w:rPr>
                                <w:rFonts w:hint="eastAsia"/>
                                <w:b/>
                                <w:color w:val="FF0000"/>
                              </w:rPr>
                              <w:t>●</w:t>
                            </w:r>
                            <w:r>
                              <w:rPr>
                                <w:rFonts w:hint="eastAsia"/>
                                <w:b/>
                              </w:rPr>
                              <w:t xml:space="preserve">　</w:t>
                            </w:r>
                            <w:r w:rsidR="00B109C5" w:rsidRPr="007616F6">
                              <w:rPr>
                                <w:rFonts w:hint="eastAsia"/>
                                <w:b/>
                                <w:sz w:val="28"/>
                                <w:szCs w:val="28"/>
                              </w:rPr>
                              <w:t>消火器の設置本数は？</w:t>
                            </w:r>
                          </w:p>
                          <w:p w:rsidR="00B109C5" w:rsidRPr="00E1067E" w:rsidRDefault="00B109C5" w:rsidP="00E1067E">
                            <w:pPr>
                              <w:ind w:firstLineChars="100" w:firstLine="303"/>
                              <w:rPr>
                                <w:b/>
                                <w:i/>
                                <w:color w:val="FF0000"/>
                                <w:sz w:val="28"/>
                                <w:szCs w:val="28"/>
                              </w:rPr>
                            </w:pPr>
                            <w:r w:rsidRPr="00E1067E">
                              <w:rPr>
                                <w:rFonts w:hint="eastAsia"/>
                                <w:b/>
                                <w:i/>
                                <w:color w:val="FF0000"/>
                                <w:sz w:val="28"/>
                                <w:szCs w:val="28"/>
                              </w:rPr>
                              <w:t>火気器具を使用する露店等</w:t>
                            </w:r>
                            <w:r w:rsidR="00885D5A" w:rsidRPr="00E1067E">
                              <w:rPr>
                                <w:rFonts w:hint="eastAsia"/>
                                <w:b/>
                                <w:i/>
                                <w:color w:val="FF0000"/>
                                <w:sz w:val="28"/>
                                <w:szCs w:val="28"/>
                              </w:rPr>
                              <w:t>１店につき、原則１本必要です。</w:t>
                            </w:r>
                          </w:p>
                          <w:p w:rsidR="009C5FF9" w:rsidRDefault="00E1067E" w:rsidP="009C5FF9">
                            <w:pPr>
                              <w:ind w:firstLineChars="100" w:firstLine="233"/>
                              <w:rPr>
                                <w:b/>
                              </w:rPr>
                            </w:pPr>
                            <w:r>
                              <w:rPr>
                                <w:rFonts w:hint="eastAsia"/>
                                <w:b/>
                              </w:rPr>
                              <w:t>ただし、同一店舗等（複数の店舗にまたがる場合も含む。）で使用に支障がなく、初期消火を有効に行うことができる場合は、当該消火器を兼用することができます。</w:t>
                            </w:r>
                          </w:p>
                          <w:p w:rsidR="009C5FF9" w:rsidRPr="003E3DD8" w:rsidRDefault="009C5FF9" w:rsidP="009C5FF9">
                            <w:pPr>
                              <w:ind w:firstLineChars="100" w:firstLine="233"/>
                              <w:rPr>
                                <w:b/>
                              </w:rPr>
                            </w:pPr>
                          </w:p>
                          <w:p w:rsidR="00885D5A" w:rsidRPr="00B109C5" w:rsidRDefault="00885D5A"/>
                          <w:p w:rsidR="00B109C5" w:rsidRPr="00B109C5" w:rsidRDefault="00B109C5"/>
                          <w:p w:rsidR="00B32C67" w:rsidRDefault="00B32C67"/>
                          <w:p w:rsidR="00A86EDE" w:rsidRDefault="00A86E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F3D45" id="テキスト ボックス 28" o:spid="_x0000_s1028" type="#_x0000_t202" style="position:absolute;left:0;text-align:left;margin-left:-83.35pt;margin-top:19.3pt;width:495.8pt;height:482.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" fillcolor="white [3201]" strokeweight=".5pt">
                <v:textbox>
                  <w:txbxContent>
                    <w:p w:rsidR="0030478F" w:rsidRDefault="00A86EDE">
                      <w:r>
                        <w:rPr>
                          <w:rFonts w:hint="eastAsia"/>
                        </w:rPr>
                        <w:t xml:space="preserve">                </w:t>
                      </w:r>
                      <w:r w:rsidR="00B32C67">
                        <w:rPr>
                          <w:rFonts w:hint="eastAsia"/>
                        </w:rPr>
                        <w:t xml:space="preserve"> </w:t>
                      </w:r>
                    </w:p>
                    <w:p w:rsidR="00A86EDE" w:rsidRPr="003E3DD8" w:rsidRDefault="00B32C67" w:rsidP="009C5FF9">
                      <w:pPr>
                        <w:ind w:firstLineChars="1000" w:firstLine="2325"/>
                        <w:rPr>
                          <w:b/>
                        </w:rPr>
                      </w:pPr>
                      <w:r w:rsidRPr="003E3DD8">
                        <w:rPr>
                          <w:rFonts w:hint="eastAsia"/>
                          <w:b/>
                        </w:rPr>
                        <w:t>多数の方の集まる催し（イベント）において、火気器具を使用する</w:t>
                      </w:r>
                    </w:p>
                    <w:p w:rsidR="00B32C67" w:rsidRPr="003E3DD8" w:rsidRDefault="00B32C67" w:rsidP="009C5FF9">
                      <w:pPr>
                        <w:ind w:firstLineChars="900" w:firstLine="2093"/>
                        <w:rPr>
                          <w:b/>
                        </w:rPr>
                      </w:pPr>
                      <w:r w:rsidRPr="003E3DD8">
                        <w:rPr>
                          <w:rFonts w:hint="eastAsia"/>
                          <w:b/>
                        </w:rPr>
                        <w:t>露店等を</w:t>
                      </w:r>
                      <w:r w:rsidR="00A86EDE" w:rsidRPr="003E3DD8">
                        <w:rPr>
                          <w:rFonts w:hint="eastAsia"/>
                          <w:b/>
                        </w:rPr>
                        <w:t>開設する場合、所轄の消防署への届出と消火器の設置が必要‼</w:t>
                      </w:r>
                    </w:p>
                    <w:p w:rsidR="00B32C67" w:rsidRPr="003E3DD8" w:rsidRDefault="00B32C67">
                      <w:pPr>
                        <w:rPr>
                          <w:b/>
                        </w:rPr>
                      </w:pPr>
                      <w:r w:rsidRPr="003E3DD8">
                        <w:rPr>
                          <w:rFonts w:hint="eastAsia"/>
                          <w:b/>
                        </w:rPr>
                        <w:t xml:space="preserve">                     </w:t>
                      </w:r>
                      <w:r w:rsidR="00A86EDE" w:rsidRPr="003E3DD8">
                        <w:rPr>
                          <w:rFonts w:hint="eastAsia"/>
                          <w:b/>
                        </w:rPr>
                        <w:t xml:space="preserve">  </w:t>
                      </w:r>
                    </w:p>
                    <w:p w:rsidR="00A86EDE" w:rsidRPr="003E3DD8" w:rsidRDefault="003E3DD8">
                      <w:pPr>
                        <w:rPr>
                          <w:b/>
                        </w:rPr>
                      </w:pPr>
                      <w:r w:rsidRPr="003E3DD8">
                        <w:rPr>
                          <w:rFonts w:hint="eastAsia"/>
                          <w:b/>
                          <w:color w:val="FF0000"/>
                        </w:rPr>
                        <w:t>●</w:t>
                      </w:r>
                      <w:r>
                        <w:rPr>
                          <w:rFonts w:hint="eastAsia"/>
                          <w:b/>
                        </w:rPr>
                        <w:t xml:space="preserve">　</w:t>
                      </w:r>
                      <w:r w:rsidR="00A86EDE" w:rsidRPr="007616F6">
                        <w:rPr>
                          <w:rFonts w:hint="eastAsia"/>
                          <w:b/>
                          <w:sz w:val="28"/>
                          <w:szCs w:val="28"/>
                        </w:rPr>
                        <w:t>多数の方の集まる催し（イベント）とは？</w:t>
                      </w:r>
                    </w:p>
                    <w:p w:rsidR="00A86EDE" w:rsidRPr="003E3DD8" w:rsidRDefault="00A86EDE">
                      <w:pPr>
                        <w:rPr>
                          <w:b/>
                        </w:rPr>
                      </w:pPr>
                      <w:r w:rsidRPr="003E3DD8">
                        <w:rPr>
                          <w:rFonts w:hint="eastAsia"/>
                          <w:b/>
                        </w:rPr>
                        <w:t xml:space="preserve">　祭日、縁日、花火大会、展示会その他の一時的に一定の場所に人が集まることで混雑が生じ、火災時に人命等への危険性が高まるものをいいます。</w:t>
                      </w:r>
                    </w:p>
                    <w:p w:rsidR="00A86EDE" w:rsidRPr="003E3DD8" w:rsidRDefault="00A86EDE" w:rsidP="009C5FF9">
                      <w:pPr>
                        <w:ind w:leftChars="200" w:left="928" w:hangingChars="200" w:hanging="465"/>
                        <w:rPr>
                          <w:b/>
                        </w:rPr>
                      </w:pPr>
                      <w:r w:rsidRPr="003E3DD8">
                        <w:rPr>
                          <w:rFonts w:hint="eastAsia"/>
                          <w:b/>
                        </w:rPr>
                        <w:t>【届出・消火器設置の必要な例】祭礼等のほか、学園祭、フリーマーケット、朝市、町内会の夏祭り、各種団体が主催する行事</w:t>
                      </w:r>
                    </w:p>
                    <w:p w:rsidR="00A86EDE" w:rsidRPr="003E3DD8" w:rsidRDefault="00A86EDE" w:rsidP="009C5FF9">
                      <w:pPr>
                        <w:ind w:leftChars="200" w:left="928" w:hangingChars="200" w:hanging="465"/>
                        <w:rPr>
                          <w:b/>
                        </w:rPr>
                      </w:pPr>
                      <w:r w:rsidRPr="003E3DD8">
                        <w:rPr>
                          <w:rFonts w:hint="eastAsia"/>
                          <w:b/>
                        </w:rPr>
                        <w:t>【</w:t>
                      </w:r>
                      <w:r w:rsidR="008C691D" w:rsidRPr="003E3DD8">
                        <w:rPr>
                          <w:rFonts w:hint="eastAsia"/>
                          <w:b/>
                        </w:rPr>
                        <w:t>届出・消火器設置の不要な例</w:t>
                      </w:r>
                      <w:r w:rsidRPr="003E3DD8">
                        <w:rPr>
                          <w:rFonts w:hint="eastAsia"/>
                          <w:b/>
                        </w:rPr>
                        <w:t>】</w:t>
                      </w:r>
                      <w:r w:rsidR="008C691D" w:rsidRPr="003E3DD8">
                        <w:rPr>
                          <w:rFonts w:hint="eastAsia"/>
                          <w:b/>
                        </w:rPr>
                        <w:t>友人・親類同士によるバーベキュー等、参加者が個人的なつながりに留まるものなど</w:t>
                      </w:r>
                    </w:p>
                    <w:p w:rsidR="008C691D" w:rsidRPr="003E3DD8" w:rsidRDefault="003E3DD8">
                      <w:pPr>
                        <w:rPr>
                          <w:b/>
                        </w:rPr>
                      </w:pPr>
                      <w:r w:rsidRPr="003E3DD8">
                        <w:rPr>
                          <w:rFonts w:hint="eastAsia"/>
                          <w:b/>
                          <w:color w:val="FF0000"/>
                        </w:rPr>
                        <w:t>●</w:t>
                      </w:r>
                      <w:r>
                        <w:rPr>
                          <w:rFonts w:hint="eastAsia"/>
                          <w:b/>
                        </w:rPr>
                        <w:t xml:space="preserve">　</w:t>
                      </w:r>
                      <w:r w:rsidR="008C691D" w:rsidRPr="007616F6">
                        <w:rPr>
                          <w:rFonts w:hint="eastAsia"/>
                          <w:b/>
                          <w:sz w:val="28"/>
                          <w:szCs w:val="28"/>
                        </w:rPr>
                        <w:t>火気器具とは？</w:t>
                      </w:r>
                    </w:p>
                    <w:p w:rsidR="008C691D" w:rsidRPr="003E3DD8" w:rsidRDefault="008C691D">
                      <w:pPr>
                        <w:rPr>
                          <w:b/>
                        </w:rPr>
                      </w:pPr>
                      <w:r w:rsidRPr="003E3DD8">
                        <w:rPr>
                          <w:rFonts w:hint="eastAsia"/>
                          <w:b/>
                        </w:rPr>
                        <w:t xml:space="preserve">　火を使用する器具、その使用により火災発生のおそれのある器具をいいます。</w:t>
                      </w:r>
                    </w:p>
                    <w:p w:rsidR="009C5FF9" w:rsidRDefault="00FD4378" w:rsidP="009C5FF9">
                      <w:pPr>
                        <w:ind w:leftChars="200" w:left="928" w:hangingChars="200" w:hanging="465"/>
                        <w:rPr>
                          <w:b/>
                        </w:rPr>
                      </w:pPr>
                      <w:r>
                        <w:rPr>
                          <w:rFonts w:hint="eastAsia"/>
                          <w:b/>
                        </w:rPr>
                        <w:t>【器具の例】石油、プロパンガス、炭、電気等</w:t>
                      </w:r>
                      <w:r w:rsidR="008C691D" w:rsidRPr="003E3DD8">
                        <w:rPr>
                          <w:rFonts w:hint="eastAsia"/>
                          <w:b/>
                        </w:rPr>
                        <w:t>を使用するこんろ、フライヤー、</w:t>
                      </w:r>
                      <w:r w:rsidR="009C5FF9">
                        <w:rPr>
                          <w:rFonts w:hint="eastAsia"/>
                          <w:b/>
                        </w:rPr>
                        <w:t xml:space="preserve">　　　　</w:t>
                      </w:r>
                    </w:p>
                    <w:p w:rsidR="008C691D" w:rsidRPr="003E3DD8" w:rsidRDefault="008C691D" w:rsidP="009C5FF9">
                      <w:pPr>
                        <w:ind w:leftChars="400" w:left="927"/>
                        <w:rPr>
                          <w:b/>
                        </w:rPr>
                      </w:pPr>
                      <w:r w:rsidRPr="003E3DD8">
                        <w:rPr>
                          <w:rFonts w:hint="eastAsia"/>
                          <w:b/>
                        </w:rPr>
                        <w:t>ストーブ、発電機など。ホットプレート、カセットガスコンロなども該当</w:t>
                      </w:r>
                    </w:p>
                    <w:p w:rsidR="008C691D" w:rsidRPr="007616F6" w:rsidRDefault="003E3DD8">
                      <w:pPr>
                        <w:rPr>
                          <w:b/>
                          <w:sz w:val="28"/>
                          <w:szCs w:val="28"/>
                        </w:rPr>
                      </w:pPr>
                      <w:r w:rsidRPr="003E3DD8">
                        <w:rPr>
                          <w:rFonts w:hint="eastAsia"/>
                          <w:b/>
                          <w:color w:val="FF0000"/>
                        </w:rPr>
                        <w:t>●</w:t>
                      </w:r>
                      <w:r>
                        <w:rPr>
                          <w:rFonts w:hint="eastAsia"/>
                          <w:b/>
                        </w:rPr>
                        <w:t xml:space="preserve">　</w:t>
                      </w:r>
                      <w:r w:rsidR="008C691D" w:rsidRPr="007616F6">
                        <w:rPr>
                          <w:rFonts w:hint="eastAsia"/>
                          <w:b/>
                          <w:sz w:val="28"/>
                          <w:szCs w:val="28"/>
                        </w:rPr>
                        <w:t>露店等とは</w:t>
                      </w:r>
                    </w:p>
                    <w:p w:rsidR="008C691D" w:rsidRPr="003E3DD8" w:rsidRDefault="008C691D">
                      <w:pPr>
                        <w:rPr>
                          <w:b/>
                        </w:rPr>
                      </w:pPr>
                      <w:r w:rsidRPr="003E3DD8">
                        <w:rPr>
                          <w:rFonts w:hint="eastAsia"/>
                          <w:b/>
                        </w:rPr>
                        <w:t xml:space="preserve">　露店、屋台その他これらに類するもので</w:t>
                      </w:r>
                      <w:r w:rsidR="00B109C5" w:rsidRPr="003E3DD8">
                        <w:rPr>
                          <w:rFonts w:hint="eastAsia"/>
                          <w:b/>
                        </w:rPr>
                        <w:t>、物品等を販売提供するものをいい、地域のお祭り・学園祭などにおける模擬店、移動店舗なども含まれます。</w:t>
                      </w:r>
                    </w:p>
                    <w:p w:rsidR="00B109C5" w:rsidRPr="003E3DD8" w:rsidRDefault="003E3DD8">
                      <w:pPr>
                        <w:rPr>
                          <w:b/>
                        </w:rPr>
                      </w:pPr>
                      <w:r w:rsidRPr="003E3DD8">
                        <w:rPr>
                          <w:rFonts w:hint="eastAsia"/>
                          <w:b/>
                          <w:color w:val="FF0000"/>
                        </w:rPr>
                        <w:t>●</w:t>
                      </w:r>
                      <w:r>
                        <w:rPr>
                          <w:rFonts w:hint="eastAsia"/>
                          <w:b/>
                        </w:rPr>
                        <w:t xml:space="preserve">　</w:t>
                      </w:r>
                      <w:r w:rsidR="00B109C5" w:rsidRPr="007616F6">
                        <w:rPr>
                          <w:rFonts w:hint="eastAsia"/>
                          <w:b/>
                          <w:sz w:val="28"/>
                          <w:szCs w:val="28"/>
                        </w:rPr>
                        <w:t>消火器の設置本数は？</w:t>
                      </w:r>
                    </w:p>
                    <w:p w:rsidR="00B109C5" w:rsidRPr="00E1067E" w:rsidRDefault="00B109C5" w:rsidP="00E1067E">
                      <w:pPr>
                        <w:ind w:firstLineChars="100" w:firstLine="303"/>
                        <w:rPr>
                          <w:b/>
                          <w:i/>
                          <w:color w:val="FF0000"/>
                          <w:sz w:val="28"/>
                          <w:szCs w:val="28"/>
                        </w:rPr>
                      </w:pPr>
                      <w:r w:rsidRPr="00E1067E">
                        <w:rPr>
                          <w:rFonts w:hint="eastAsia"/>
                          <w:b/>
                          <w:i/>
                          <w:color w:val="FF0000"/>
                          <w:sz w:val="28"/>
                          <w:szCs w:val="28"/>
                        </w:rPr>
                        <w:t>火気器具を使用する露店等</w:t>
                      </w:r>
                      <w:r w:rsidR="00885D5A" w:rsidRPr="00E1067E">
                        <w:rPr>
                          <w:rFonts w:hint="eastAsia"/>
                          <w:b/>
                          <w:i/>
                          <w:color w:val="FF0000"/>
                          <w:sz w:val="28"/>
                          <w:szCs w:val="28"/>
                        </w:rPr>
                        <w:t>１店につき、原則１本必要です。</w:t>
                      </w:r>
                    </w:p>
                    <w:p w:rsidR="009C5FF9" w:rsidRDefault="00E1067E" w:rsidP="009C5FF9">
                      <w:pPr>
                        <w:ind w:firstLineChars="100" w:firstLine="233"/>
                        <w:rPr>
                          <w:b/>
                        </w:rPr>
                      </w:pPr>
                      <w:r>
                        <w:rPr>
                          <w:rFonts w:hint="eastAsia"/>
                          <w:b/>
                        </w:rPr>
                        <w:t>ただし、同一店舗等（複数の店舗にまたがる場合も含む。）で使用に支障がなく、初期消火を有効に行うことができる場合は、当該消火器を兼用することができます。</w:t>
                      </w:r>
                    </w:p>
                    <w:p w:rsidR="009C5FF9" w:rsidRPr="003E3DD8" w:rsidRDefault="009C5FF9" w:rsidP="009C5FF9">
                      <w:pPr>
                        <w:ind w:firstLineChars="100" w:firstLine="233"/>
                        <w:rPr>
                          <w:b/>
                        </w:rPr>
                      </w:pPr>
                    </w:p>
                    <w:p w:rsidR="00885D5A" w:rsidRPr="00B109C5" w:rsidRDefault="00885D5A"/>
                    <w:p w:rsidR="00B109C5" w:rsidRPr="00B109C5" w:rsidRDefault="00B109C5"/>
                    <w:p w:rsidR="00B32C67" w:rsidRDefault="00B32C67"/>
                    <w:p w:rsidR="00A86EDE" w:rsidRDefault="00A86EDE"/>
                  </w:txbxContent>
                </v:textbox>
              </v:shape>
            </w:pict>
          </mc:Fallback>
        </mc:AlternateContent>
      </w: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C137D1" w:rsidRDefault="00C137D1" w:rsidP="00C137D1">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885D5A" w:rsidRDefault="00885D5A" w:rsidP="00885D5A">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885D5A" w:rsidRDefault="00885D5A" w:rsidP="00885D5A">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885D5A" w:rsidRPr="00885D5A" w:rsidRDefault="00885D5A" w:rsidP="00885D5A">
      <w:pPr>
        <w:jc w:val="left"/>
        <w:rPr>
          <w:b/>
          <w:i/>
          <w:color w:val="F79646" w:themeColor="accent6"/>
          <w:szCs w:val="21"/>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3E3DD8" w:rsidRDefault="003E3DD8" w:rsidP="009C5FF9">
      <w:pPr>
        <w:pStyle w:val="a6"/>
      </w:pPr>
    </w:p>
    <w:p w:rsidR="009C5FF9" w:rsidRDefault="009C5FF9" w:rsidP="009C5FF9">
      <w:pPr>
        <w:pStyle w:val="a6"/>
      </w:pPr>
    </w:p>
    <w:p w:rsidR="009C5FF9" w:rsidRDefault="009C5FF9" w:rsidP="009C5FF9">
      <w:pPr>
        <w:pStyle w:val="a6"/>
      </w:pPr>
    </w:p>
    <w:p w:rsidR="009C5FF9" w:rsidRDefault="009C5FF9" w:rsidP="009C5FF9">
      <w:pPr>
        <w:pStyle w:val="a6"/>
        <w:jc w:val="center"/>
        <w:rPr>
          <w:sz w:val="28"/>
          <w:szCs w:val="28"/>
        </w:rPr>
      </w:pPr>
    </w:p>
    <w:p w:rsidR="00BA48DF" w:rsidRDefault="00BA48DF" w:rsidP="009C5FF9">
      <w:pPr>
        <w:pStyle w:val="a6"/>
        <w:jc w:val="center"/>
        <w:rPr>
          <w:sz w:val="28"/>
          <w:szCs w:val="28"/>
        </w:rPr>
      </w:pPr>
    </w:p>
    <w:p w:rsidR="00E1067E" w:rsidRPr="009C5FF9" w:rsidRDefault="00E1067E" w:rsidP="009C5FF9">
      <w:pPr>
        <w:pStyle w:val="a6"/>
        <w:jc w:val="center"/>
        <w:rPr>
          <w:sz w:val="28"/>
          <w:szCs w:val="28"/>
        </w:rPr>
      </w:pPr>
    </w:p>
    <w:p w:rsidR="00BA48DF" w:rsidRDefault="00BA48DF" w:rsidP="00725D7E">
      <w:pPr>
        <w:pStyle w:val="a6"/>
      </w:pPr>
    </w:p>
    <w:p w:rsidR="008B27C0" w:rsidRDefault="008B27C0" w:rsidP="00725D7E">
      <w:pPr>
        <w:pStyle w:val="a6"/>
      </w:pPr>
      <w:r>
        <w:rPr>
          <w:noProof/>
        </w:rPr>
        <mc:AlternateContent>
          <mc:Choice Requires="wps">
            <w:drawing>
              <wp:anchor distT="0" distB="0" distL="114300" distR="114300" simplePos="0" relativeHeight="251687936" behindDoc="0" locked="0" layoutInCell="1" allowOverlap="1" wp14:anchorId="7EFCA609" wp14:editId="3D7AAFB7">
                <wp:simplePos x="0" y="0"/>
                <wp:positionH relativeFrom="column">
                  <wp:posOffset>3648075</wp:posOffset>
                </wp:positionH>
                <wp:positionV relativeFrom="paragraph">
                  <wp:posOffset>29845</wp:posOffset>
                </wp:positionV>
                <wp:extent cx="1828800" cy="1828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1067E" w:rsidRDefault="00E1067E" w:rsidP="008B27C0">
                            <w:pPr>
                              <w:pStyle w:val="a6"/>
                              <w:jc w:val="center"/>
                              <w:rPr>
                                <w:rFonts w:ascii="Arial" w:hAnsi="Arial" w:cs="Arial"/>
                                <w:b/>
                                <w:noProof/>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rsidR="008B27C0" w:rsidRPr="008B27C0" w:rsidRDefault="008B27C0" w:rsidP="008B27C0">
                            <w:pPr>
                              <w:pStyle w:val="a6"/>
                              <w:jc w:val="center"/>
                              <w:rPr>
                                <w:rFonts w:ascii="Arial" w:hAnsi="Arial" w:cs="Arial"/>
                                <w:b/>
                                <w:noProof/>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sidRPr="008B27C0">
                              <w:rPr>
                                <w:rFonts w:ascii="Arial" w:hAnsi="Arial" w:cs="Arial" w:hint="eastAsia"/>
                                <w:b/>
                                <w:noProof/>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内圧調整ネジ</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EFCA609" id="テキスト ボックス 14" o:spid="_x0000_s1029" type="#_x0000_t202" style="position:absolute;left:0;text-align:left;margin-left:287.25pt;margin-top:2.35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" filled="f" stroked="f">
                <v:textbox style="mso-fit-shape-to-text:t" inset="5.85pt,.7pt,5.85pt,.7pt">
                  <w:txbxContent>
                    <w:p w:rsidR="00E1067E" w:rsidRDefault="00E1067E" w:rsidP="008B27C0">
                      <w:pPr>
                        <w:pStyle w:val="a6"/>
                        <w:jc w:val="center"/>
                        <w:rPr>
                          <w:rFonts w:ascii="Arial" w:hAnsi="Arial" w:cs="Arial"/>
                          <w:b/>
                          <w:noProof/>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p>
                    <w:p w:rsidR="008B27C0" w:rsidRPr="008B27C0" w:rsidRDefault="008B27C0" w:rsidP="008B27C0">
                      <w:pPr>
                        <w:pStyle w:val="a6"/>
                        <w:jc w:val="center"/>
                        <w:rPr>
                          <w:rFonts w:ascii="Arial" w:hAnsi="Arial" w:cs="Arial"/>
                          <w:b/>
                          <w:noProof/>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sidRPr="008B27C0">
                        <w:rPr>
                          <w:rFonts w:ascii="Arial" w:hAnsi="Arial" w:cs="Arial" w:hint="eastAsia"/>
                          <w:b/>
                          <w:noProof/>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内圧調整ネジ</w:t>
                      </w:r>
                    </w:p>
                  </w:txbxContent>
                </v:textbox>
              </v:shape>
            </w:pict>
          </mc:Fallback>
        </mc:AlternateContent>
      </w:r>
      <w:r>
        <w:rPr>
          <w:rFonts w:hint="eastAsia"/>
        </w:rPr>
        <w:t xml:space="preserve">　　　　　　　　　　　　　　　　　　　</w:t>
      </w:r>
    </w:p>
    <w:p w:rsidR="00E1067E" w:rsidRDefault="00E1067E" w:rsidP="00725D7E">
      <w:pPr>
        <w:pStyle w:val="a6"/>
      </w:pPr>
      <w:r>
        <w:rPr>
          <w:rFonts w:ascii="Arial" w:hAnsi="Arial" w:cs="Arial"/>
          <w:noProof/>
          <w:color w:val="0000DE"/>
        </w:rPr>
        <mc:AlternateContent>
          <mc:Choice Requires="wps">
            <w:drawing>
              <wp:anchor distT="0" distB="0" distL="114300" distR="114300" simplePos="0" relativeHeight="251658239" behindDoc="0" locked="0" layoutInCell="1" allowOverlap="1" wp14:anchorId="3ABA550F" wp14:editId="195E0515">
                <wp:simplePos x="0" y="0"/>
                <wp:positionH relativeFrom="column">
                  <wp:posOffset>1579880</wp:posOffset>
                </wp:positionH>
                <wp:positionV relativeFrom="paragraph">
                  <wp:posOffset>175260</wp:posOffset>
                </wp:positionV>
                <wp:extent cx="2114550" cy="380365"/>
                <wp:effectExtent l="0" t="76200" r="76200" b="19685"/>
                <wp:wrapNone/>
                <wp:docPr id="9" name="直線矢印コネクタ 9"/>
                <wp:cNvGraphicFramePr/>
                <a:graphic xmlns:a="http://schemas.openxmlformats.org/drawingml/2006/main">
                  <a:graphicData uri="http://schemas.microsoft.com/office/word/2010/wordprocessingShape">
                    <wps:wsp>
                      <wps:cNvCnPr/>
                      <wps:spPr>
                        <a:xfrm flipV="1">
                          <a:off x="0" y="0"/>
                          <a:ext cx="2114550" cy="380365"/>
                        </a:xfrm>
                        <a:prstGeom prst="straightConnector1">
                          <a:avLst/>
                        </a:prstGeom>
                        <a:ln w="25400">
                          <a:solidFill>
                            <a:srgbClr val="FF0000"/>
                          </a:solidFill>
                          <a:tailEnd type="arrow"/>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902318" id="_x0000_t32" coordsize="21600,21600" o:spt="32" o:oned="t" path="m,l21600,21600e" filled="f">
                <v:path arrowok="t" fillok="f" o:connecttype="none"/>
                <o:lock v:ext="edit" shapetype="t"/>
              </v:shapetype>
              <v:shape id="直線矢印コネクタ 9" o:spid="_x0000_s1026" type="#_x0000_t32" style="position:absolute;left:0;text-align:left;margin-left:124.4pt;margin-top:13.8pt;width:166.5pt;height:29.9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" strokecolor="red" strokeweight="2pt">
                <v:stroke endarrow="open"/>
              </v:shape>
            </w:pict>
          </mc:Fallback>
        </mc:AlternateContent>
      </w:r>
    </w:p>
    <w:p w:rsidR="00BA48DF" w:rsidRDefault="008B27C0" w:rsidP="00725D7E">
      <w:pPr>
        <w:pStyle w:val="a6"/>
      </w:pPr>
      <w:r>
        <w:rPr>
          <w:noProof/>
        </w:rPr>
        <mc:AlternateContent>
          <mc:Choice Requires="wps">
            <w:drawing>
              <wp:anchor distT="0" distB="0" distL="114300" distR="114300" simplePos="0" relativeHeight="251685888" behindDoc="0" locked="0" layoutInCell="1" allowOverlap="1" wp14:anchorId="2AEE05F6" wp14:editId="0867879C">
                <wp:simplePos x="0" y="0"/>
                <wp:positionH relativeFrom="column">
                  <wp:posOffset>2620010</wp:posOffset>
                </wp:positionH>
                <wp:positionV relativeFrom="paragraph">
                  <wp:posOffset>216535</wp:posOffset>
                </wp:positionV>
                <wp:extent cx="1828800" cy="1828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B27C0" w:rsidRPr="008B27C0" w:rsidRDefault="008B27C0" w:rsidP="008B27C0">
                            <w:pPr>
                              <w:pStyle w:val="a6"/>
                              <w:jc w:val="center"/>
                              <w:rPr>
                                <w:b/>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sidRPr="008B27C0">
                              <w:rPr>
                                <w:rFonts w:hint="eastAsia"/>
                                <w:b/>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タンクキャップ</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AEE05F6" id="テキスト ボックス 13" o:spid="_x0000_s1030" type="#_x0000_t202" style="position:absolute;left:0;text-align:left;margin-left:206.3pt;margin-top:17.05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" filled="f" stroked="f">
                <v:textbox style="mso-fit-shape-to-text:t" inset="5.85pt,.7pt,5.85pt,.7pt">
                  <w:txbxContent>
                    <w:p w:rsidR="008B27C0" w:rsidRPr="008B27C0" w:rsidRDefault="008B27C0" w:rsidP="008B27C0">
                      <w:pPr>
                        <w:pStyle w:val="a6"/>
                        <w:jc w:val="center"/>
                        <w:rPr>
                          <w:b/>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pPr>
                      <w:r w:rsidRPr="008B27C0">
                        <w:rPr>
                          <w:rFonts w:hint="eastAsia"/>
                          <w:b/>
                          <w:color w:val="000000" w:themeColor="text1"/>
                          <w:sz w:val="28"/>
                          <w:szCs w:val="28"/>
                          <w14:shadow w14:blurRad="41275" w14:dist="20320" w14:dir="1800000" w14:sx="100000" w14:sy="100000" w14:kx="0" w14:ky="0" w14:algn="tl">
                            <w14:srgbClr w14:val="000000">
                              <w14:alpha w14:val="60000"/>
                            </w14:srgbClr>
                          </w14:shadow>
                          <w14:textOutline w14:w="6350" w14:cap="flat" w14:cmpd="sng" w14:algn="ctr">
                            <w14:solidFill>
                              <w14:schemeClr w14:val="tx1"/>
                            </w14:solidFill>
                            <w14:prstDash w14:val="solid"/>
                            <w14:round/>
                          </w14:textOutline>
                        </w:rPr>
                        <w:t>タンクキャップ</w:t>
                      </w:r>
                    </w:p>
                  </w:txbxContent>
                </v:textbox>
              </v:shape>
            </w:pict>
          </mc:Fallback>
        </mc:AlternateContent>
      </w:r>
      <w:r>
        <w:rPr>
          <w:rFonts w:ascii="Arial" w:hAnsi="Arial" w:cs="Arial"/>
          <w:noProof/>
          <w:color w:val="0000DE"/>
          <w:bdr w:val="single" w:sz="6" w:space="0" w:color="DDDDDD" w:frame="1"/>
        </w:rPr>
        <w:drawing>
          <wp:anchor distT="0" distB="0" distL="114300" distR="114300" simplePos="0" relativeHeight="251657214" behindDoc="0" locked="0" layoutInCell="1" allowOverlap="1" wp14:anchorId="78C82E74" wp14:editId="32AB0AB5">
            <wp:simplePos x="0" y="0"/>
            <wp:positionH relativeFrom="column">
              <wp:posOffset>360680</wp:posOffset>
            </wp:positionH>
            <wp:positionV relativeFrom="paragraph">
              <wp:posOffset>53975</wp:posOffset>
            </wp:positionV>
            <wp:extent cx="1619250" cy="1619250"/>
            <wp:effectExtent l="0" t="0" r="0" b="0"/>
            <wp:wrapSquare wrapText="bothSides"/>
            <wp:docPr id="3" name="図 3" descr="http://msp.c.yimg.jp/yjimage?q=2P8lNz4XyLHHJ1JrKQKqyG99C_AfI3iypQtrBJ_BXKRJPWyrMBULCq8MX_.Y8bLw7srEfth9wTkLYxEC0r0_8vbYEshP3i.KakcNR40Z7eQi.4DndItOa03hD9USxCd9afw-&amp;sig=12t6cnlie&amp;x=170&amp;y=170">
              <a:hlinkClick xmlns:a="http://schemas.openxmlformats.org/drawingml/2006/main" r:id="rId9"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sp.c.yimg.jp/yjimage?q=2P8lNz4XyLHHJ1JrKQKqyG99C_AfI3iypQtrBJ_BXKRJPWyrMBULCq8MX_.Y8bLw7srEfth9wTkLYxEC0r0_8vbYEshP3i.KakcNR40Z7eQi.4DndItOa03hD9USxCd9afw-&amp;sig=12t6cnlie&amp;x=170&amp;y=170">
                      <a:hlinkClick r:id="rId9" tgtFrame="&quot;imagewi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48DF" w:rsidRDefault="008B27C0" w:rsidP="00725D7E">
      <w:pPr>
        <w:pStyle w:val="a6"/>
      </w:pPr>
      <w:r>
        <w:rPr>
          <w:rFonts w:hint="eastAsia"/>
          <w:noProof/>
        </w:rPr>
        <mc:AlternateContent>
          <mc:Choice Requires="wps">
            <w:drawing>
              <wp:anchor distT="0" distB="0" distL="114300" distR="114300" simplePos="0" relativeHeight="251682816" behindDoc="0" locked="0" layoutInCell="1" allowOverlap="1" wp14:anchorId="7AB46403" wp14:editId="756DD021">
                <wp:simplePos x="0" y="0"/>
                <wp:positionH relativeFrom="column">
                  <wp:posOffset>884555</wp:posOffset>
                </wp:positionH>
                <wp:positionV relativeFrom="paragraph">
                  <wp:posOffset>93980</wp:posOffset>
                </wp:positionV>
                <wp:extent cx="1800225" cy="304800"/>
                <wp:effectExtent l="0" t="76200" r="85725" b="19050"/>
                <wp:wrapNone/>
                <wp:docPr id="10" name="直線矢印コネクタ 10"/>
                <wp:cNvGraphicFramePr/>
                <a:graphic xmlns:a="http://schemas.openxmlformats.org/drawingml/2006/main">
                  <a:graphicData uri="http://schemas.microsoft.com/office/word/2010/wordprocessingShape">
                    <wps:wsp>
                      <wps:cNvCnPr/>
                      <wps:spPr>
                        <a:xfrm flipV="1">
                          <a:off x="0" y="0"/>
                          <a:ext cx="1800225" cy="304800"/>
                        </a:xfrm>
                        <a:prstGeom prst="straightConnector1">
                          <a:avLst/>
                        </a:prstGeom>
                        <a:ln w="2540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7CE0C3E" id="直線矢印コネクタ 10" o:spid="_x0000_s1026" type="#_x0000_t32" style="position:absolute;left:0;text-align:left;margin-left:69.65pt;margin-top:7.4pt;width:141.75pt;height:24pt;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" strokecolor="#1f497d [3215]" strokeweight="2pt">
                <v:stroke endarrow="open"/>
              </v:shape>
            </w:pict>
          </mc:Fallback>
        </mc:AlternateContent>
      </w:r>
      <w:r>
        <w:rPr>
          <w:rFonts w:ascii="Arial" w:hAnsi="Arial" w:cs="Arial"/>
          <w:noProof/>
          <w:color w:val="0000DE"/>
          <w:bdr w:val="single" w:sz="6" w:space="0" w:color="DDDDDD" w:frame="1"/>
        </w:rPr>
        <w:drawing>
          <wp:anchor distT="0" distB="0" distL="114300" distR="114300" simplePos="0" relativeHeight="251688960" behindDoc="0" locked="0" layoutInCell="1" allowOverlap="1" wp14:anchorId="1FF3BB1B" wp14:editId="645DB9F9">
            <wp:simplePos x="0" y="0"/>
            <wp:positionH relativeFrom="column">
              <wp:posOffset>4780280</wp:posOffset>
            </wp:positionH>
            <wp:positionV relativeFrom="paragraph">
              <wp:posOffset>164465</wp:posOffset>
            </wp:positionV>
            <wp:extent cx="581025" cy="581025"/>
            <wp:effectExtent l="0" t="0" r="9525" b="9525"/>
            <wp:wrapSquare wrapText="bothSides"/>
            <wp:docPr id="16" name="図 16" descr="http://msp.c.yimg.jp/yjimage?q=Jx2gZ2kXyLGSX.nlp..YRqPws2UxFEzac9VCVOn1dCnpkE6Fj6m7dJ0PCLmbzDg.5BlZdRwk0iCeofkxIq3dnRb6BSXo4PdZgs_j_Ca4.m_yuuGVx9QJIg.LNjpdjIDi&amp;sig=12r28h3vb&amp;x=116&amp;y=116">
              <a:hlinkClick xmlns:a="http://schemas.openxmlformats.org/drawingml/2006/main" r:id="rId11"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sp.c.yimg.jp/yjimage?q=Jx2gZ2kXyLGSX.nlp..YRqPws2UxFEzac9VCVOn1dCnpkE6Fj6m7dJ0PCLmbzDg.5BlZdRwk0iCeofkxIq3dnRb6BSXo4PdZgs_j_Ca4.m_yuuGVx9QJIg.LNjpdjIDi&amp;sig=12r28h3vb&amp;x=116&amp;y=116">
                      <a:hlinkClick r:id="rId11" tgtFrame="&quot;imagewi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D7E" w:rsidRPr="008B27C0" w:rsidRDefault="00725D7E" w:rsidP="00725D7E">
      <w:pPr>
        <w:pStyle w:val="a6"/>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725D7E" w:rsidRDefault="008B27C0" w:rsidP="00725D7E">
      <w:pPr>
        <w:pStyle w:val="a6"/>
      </w:pPr>
      <w:r>
        <w:rPr>
          <w:rFonts w:hint="eastAsia"/>
          <w:noProof/>
        </w:rPr>
        <mc:AlternateContent>
          <mc:Choice Requires="wps">
            <w:drawing>
              <wp:anchor distT="0" distB="0" distL="114300" distR="114300" simplePos="0" relativeHeight="251683840" behindDoc="0" locked="0" layoutInCell="1" allowOverlap="1" wp14:anchorId="6AE0BD0D" wp14:editId="4AC19A6D">
                <wp:simplePos x="0" y="0"/>
                <wp:positionH relativeFrom="column">
                  <wp:posOffset>1570355</wp:posOffset>
                </wp:positionH>
                <wp:positionV relativeFrom="paragraph">
                  <wp:posOffset>24765</wp:posOffset>
                </wp:positionV>
                <wp:extent cx="3209925" cy="57150"/>
                <wp:effectExtent l="19050" t="76200" r="9525" b="57150"/>
                <wp:wrapNone/>
                <wp:docPr id="12" name="直線矢印コネクタ 12"/>
                <wp:cNvGraphicFramePr/>
                <a:graphic xmlns:a="http://schemas.openxmlformats.org/drawingml/2006/main">
                  <a:graphicData uri="http://schemas.microsoft.com/office/word/2010/wordprocessingShape">
                    <wps:wsp>
                      <wps:cNvCnPr/>
                      <wps:spPr>
                        <a:xfrm flipV="1">
                          <a:off x="0" y="0"/>
                          <a:ext cx="3209925" cy="57150"/>
                        </a:xfrm>
                        <a:prstGeom prst="straightConnector1">
                          <a:avLst/>
                        </a:prstGeom>
                        <a:ln w="25400" cap="sq">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BFCCD7" id="直線矢印コネクタ 12" o:spid="_x0000_s1026" type="#_x0000_t32" style="position:absolute;left:0;text-align:left;margin-left:123.65pt;margin-top:1.95pt;width:252.75pt;height: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" strokecolor="#00b050" strokeweight="2pt">
                <v:stroke endarrow="open" endcap="square"/>
              </v:shape>
            </w:pict>
          </mc:Fallback>
        </mc:AlternateContent>
      </w:r>
      <w:r>
        <w:rPr>
          <w:noProof/>
        </w:rPr>
        <mc:AlternateContent>
          <mc:Choice Requires="wps">
            <w:drawing>
              <wp:anchor distT="0" distB="0" distL="114300" distR="114300" simplePos="0" relativeHeight="251691008" behindDoc="0" locked="0" layoutInCell="1" allowOverlap="1" wp14:anchorId="76CB48B2" wp14:editId="6FB0C0C8">
                <wp:simplePos x="0" y="0"/>
                <wp:positionH relativeFrom="column">
                  <wp:posOffset>4475480</wp:posOffset>
                </wp:positionH>
                <wp:positionV relativeFrom="paragraph">
                  <wp:posOffset>144145</wp:posOffset>
                </wp:positionV>
                <wp:extent cx="581025" cy="5810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81025" cy="581025"/>
                        </a:xfrm>
                        <a:prstGeom prst="rect">
                          <a:avLst/>
                        </a:prstGeom>
                        <a:noFill/>
                        <a:ln>
                          <a:noFill/>
                        </a:ln>
                        <a:effectLst/>
                      </wps:spPr>
                      <wps:txbx>
                        <w:txbxContent>
                          <w:p w:rsidR="008B27C0" w:rsidRPr="008B27C0" w:rsidRDefault="008B27C0" w:rsidP="008B27C0">
                            <w:pPr>
                              <w:pStyle w:val="a6"/>
                              <w:rPr>
                                <w:color w:val="000000" w:themeColor="text1"/>
                                <w14:textOutline w14:w="9525" w14:cap="rnd" w14:cmpd="sng" w14:algn="ctr">
                                  <w14:solidFill>
                                    <w14:schemeClr w14:val="tx1"/>
                                  </w14:solidFill>
                                  <w14:prstDash w14:val="solid"/>
                                  <w14:bevel/>
                                </w14:textOutline>
                              </w:rPr>
                            </w:pPr>
                            <w:r w:rsidRPr="008B27C0">
                              <w:rPr>
                                <w:rFonts w:hint="eastAsia"/>
                                <w:color w:val="000000" w:themeColor="text1"/>
                                <w14:textOutline w14:w="9525" w14:cap="rnd" w14:cmpd="sng" w14:algn="ctr">
                                  <w14:solidFill>
                                    <w14:schemeClr w14:val="tx1"/>
                                  </w14:solidFill>
                                  <w14:prstDash w14:val="solid"/>
                                  <w14:bevel/>
                                </w14:textOutline>
                              </w:rPr>
                              <w:t>ガソリン携行缶</w:t>
                            </w:r>
                          </w:p>
                          <w:p w:rsidR="008B27C0" w:rsidRPr="008B27C0" w:rsidRDefault="008B27C0" w:rsidP="008B27C0">
                            <w:pPr>
                              <w:pStyle w:val="a6"/>
                              <w:rPr>
                                <w:color w:val="000000" w:themeColor="text1"/>
                                <w14:textOutline w14:w="9525" w14:cap="rnd" w14:cmpd="sng" w14:algn="ctr">
                                  <w14:solidFill>
                                    <w14:schemeClr w14:val="tx1"/>
                                  </w14:solidFill>
                                  <w14:prstDash w14:val="solid"/>
                                  <w14:bevel/>
                                </w14:textOutline>
                              </w:rPr>
                            </w:pPr>
                            <w:r w:rsidRPr="008B27C0">
                              <w:rPr>
                                <w:rFonts w:hint="eastAsia"/>
                                <w:color w:val="000000" w:themeColor="text1"/>
                                <w14:textOutline w14:w="9525" w14:cap="rnd" w14:cmpd="sng" w14:algn="ctr">
                                  <w14:solidFill>
                                    <w14:schemeClr w14:val="tx1"/>
                                  </w14:solidFill>
                                  <w14:prstDash w14:val="solid"/>
                                  <w14:bevel/>
                                </w14:textOutline>
                              </w:rPr>
                              <w:t>基準適合性表示</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6CB48B2" id="テキスト ボックス 17" o:spid="_x0000_s1031" type="#_x0000_t202" style="position:absolute;left:0;text-align:left;margin-left:352.4pt;margin-top:11.35pt;width:45.75pt;height:45.7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" filled="f" stroked="f">
                <v:textbox style="mso-fit-shape-to-text:t" inset="5.85pt,.7pt,5.85pt,.7pt">
                  <w:txbxContent>
                    <w:p w:rsidR="008B27C0" w:rsidRPr="008B27C0" w:rsidRDefault="008B27C0" w:rsidP="008B27C0">
                      <w:pPr>
                        <w:pStyle w:val="a6"/>
                        <w:rPr>
                          <w:color w:val="000000" w:themeColor="text1"/>
                          <w14:textOutline w14:w="9525" w14:cap="rnd" w14:cmpd="sng" w14:algn="ctr">
                            <w14:solidFill>
                              <w14:schemeClr w14:val="tx1"/>
                            </w14:solidFill>
                            <w14:prstDash w14:val="solid"/>
                            <w14:bevel/>
                          </w14:textOutline>
                        </w:rPr>
                      </w:pPr>
                      <w:r w:rsidRPr="008B27C0">
                        <w:rPr>
                          <w:rFonts w:hint="eastAsia"/>
                          <w:color w:val="000000" w:themeColor="text1"/>
                          <w14:textOutline w14:w="9525" w14:cap="rnd" w14:cmpd="sng" w14:algn="ctr">
                            <w14:solidFill>
                              <w14:schemeClr w14:val="tx1"/>
                            </w14:solidFill>
                            <w14:prstDash w14:val="solid"/>
                            <w14:bevel/>
                          </w14:textOutline>
                        </w:rPr>
                        <w:t>ガソリン携行缶</w:t>
                      </w:r>
                    </w:p>
                    <w:p w:rsidR="008B27C0" w:rsidRPr="008B27C0" w:rsidRDefault="008B27C0" w:rsidP="008B27C0">
                      <w:pPr>
                        <w:pStyle w:val="a6"/>
                        <w:rPr>
                          <w:color w:val="000000" w:themeColor="text1"/>
                          <w14:textOutline w14:w="9525" w14:cap="rnd" w14:cmpd="sng" w14:algn="ctr">
                            <w14:solidFill>
                              <w14:schemeClr w14:val="tx1"/>
                            </w14:solidFill>
                            <w14:prstDash w14:val="solid"/>
                            <w14:bevel/>
                          </w14:textOutline>
                        </w:rPr>
                      </w:pPr>
                      <w:r w:rsidRPr="008B27C0">
                        <w:rPr>
                          <w:rFonts w:hint="eastAsia"/>
                          <w:color w:val="000000" w:themeColor="text1"/>
                          <w14:textOutline w14:w="9525" w14:cap="rnd" w14:cmpd="sng" w14:algn="ctr">
                            <w14:solidFill>
                              <w14:schemeClr w14:val="tx1"/>
                            </w14:solidFill>
                            <w14:prstDash w14:val="solid"/>
                            <w14:bevel/>
                          </w14:textOutline>
                        </w:rPr>
                        <w:t>基準適合性表示</w:t>
                      </w:r>
                    </w:p>
                  </w:txbxContent>
                </v:textbox>
              </v:shape>
            </w:pict>
          </mc:Fallback>
        </mc:AlternateContent>
      </w:r>
    </w:p>
    <w:p w:rsidR="00725D7E" w:rsidRDefault="00725D7E" w:rsidP="00725D7E">
      <w:pPr>
        <w:pStyle w:val="a6"/>
      </w:pPr>
    </w:p>
    <w:p w:rsidR="00725D7E" w:rsidRPr="00725D7E" w:rsidRDefault="008B27C0" w:rsidP="00725D7E">
      <w:pPr>
        <w:pStyle w:val="a6"/>
      </w:pPr>
      <w:r>
        <w:rPr>
          <w:rFonts w:hint="eastAsia"/>
        </w:rPr>
        <w:t xml:space="preserve">　　　　　　　　　　　　　　　　　　　　　　</w:t>
      </w:r>
    </w:p>
    <w:p w:rsidR="00BA48DF" w:rsidRDefault="00BA48DF" w:rsidP="00725D7E">
      <w:pPr>
        <w:pStyle w:val="a6"/>
      </w:pPr>
    </w:p>
    <w:p w:rsidR="00E04C26" w:rsidRPr="00B027C3" w:rsidRDefault="00BA48DF" w:rsidP="00885D5A">
      <w:pPr>
        <w:spacing w:line="780" w:lineRule="exact"/>
        <w:ind w:firstLineChars="100" w:firstLine="383"/>
        <w:rPr>
          <w:b/>
          <w:i/>
          <w:sz w:val="36"/>
          <w:szCs w:val="36"/>
        </w:rPr>
      </w:pPr>
      <w:r w:rsidRPr="00B027C3">
        <w:rPr>
          <w:rFonts w:hint="eastAsia"/>
          <w:b/>
          <w:i/>
          <w:noProof/>
          <w:sz w:val="36"/>
          <w:szCs w:val="36"/>
        </w:rPr>
        <mc:AlternateContent>
          <mc:Choice Requires="wps">
            <w:drawing>
              <wp:anchor distT="0" distB="0" distL="114300" distR="114300" simplePos="0" relativeHeight="251659264" behindDoc="1" locked="0" layoutInCell="1" allowOverlap="1" wp14:anchorId="558EC3B6" wp14:editId="60F70125">
                <wp:simplePos x="0" y="0"/>
                <wp:positionH relativeFrom="column">
                  <wp:posOffset>67945</wp:posOffset>
                </wp:positionH>
                <wp:positionV relativeFrom="paragraph">
                  <wp:posOffset>110490</wp:posOffset>
                </wp:positionV>
                <wp:extent cx="5753735" cy="896620"/>
                <wp:effectExtent l="0" t="0" r="18415" b="17780"/>
                <wp:wrapNone/>
                <wp:docPr id="1" name="正方形/長方形 1"/>
                <wp:cNvGraphicFramePr/>
                <a:graphic xmlns:a="http://schemas.openxmlformats.org/drawingml/2006/main">
                  <a:graphicData uri="http://schemas.microsoft.com/office/word/2010/wordprocessingShape">
                    <wps:wsp>
                      <wps:cNvSpPr/>
                      <wps:spPr>
                        <a:xfrm>
                          <a:off x="0" y="0"/>
                          <a:ext cx="5753735" cy="89662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BB74B" id="正方形/長方形 1" o:spid="_x0000_s1026" style="position:absolute;left:0;text-align:left;margin-left:5.35pt;margin-top:8.7pt;width:453.05pt;height:70.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" fillcolor="yellow" strokecolor="#243f60 [1604]" strokeweight="2pt"/>
            </w:pict>
          </mc:Fallback>
        </mc:AlternateContent>
      </w:r>
      <w:r w:rsidR="00E04C26" w:rsidRPr="00B027C3">
        <w:rPr>
          <w:rFonts w:hint="eastAsia"/>
          <w:b/>
          <w:i/>
          <w:sz w:val="36"/>
          <w:szCs w:val="36"/>
        </w:rPr>
        <w:t>発電機等へのガソリンの給油は非常に危険です</w:t>
      </w:r>
      <w:r w:rsidR="00B027C3" w:rsidRPr="00B027C3">
        <w:rPr>
          <w:rFonts w:hint="eastAsia"/>
          <w:b/>
          <w:i/>
          <w:sz w:val="36"/>
          <w:szCs w:val="36"/>
        </w:rPr>
        <w:t>！</w:t>
      </w:r>
    </w:p>
    <w:p w:rsidR="00E04C26" w:rsidRPr="004932EA" w:rsidRDefault="00E04C26" w:rsidP="00D749B1">
      <w:pPr>
        <w:spacing w:line="780" w:lineRule="exact"/>
        <w:jc w:val="center"/>
        <w:rPr>
          <w:b/>
          <w:i/>
          <w:sz w:val="36"/>
          <w:szCs w:val="36"/>
        </w:rPr>
      </w:pPr>
      <w:r w:rsidRPr="004932EA">
        <w:rPr>
          <w:rFonts w:hint="eastAsia"/>
          <w:b/>
          <w:i/>
          <w:sz w:val="36"/>
          <w:szCs w:val="36"/>
        </w:rPr>
        <w:t>安全な送電電気の使用を</w:t>
      </w:r>
      <w:r w:rsidR="00B027C3" w:rsidRPr="004932EA">
        <w:rPr>
          <w:rFonts w:hint="eastAsia"/>
          <w:b/>
          <w:i/>
          <w:sz w:val="36"/>
          <w:szCs w:val="36"/>
        </w:rPr>
        <w:t>お願い</w:t>
      </w:r>
      <w:r w:rsidRPr="004932EA">
        <w:rPr>
          <w:rFonts w:hint="eastAsia"/>
          <w:b/>
          <w:i/>
          <w:sz w:val="36"/>
          <w:szCs w:val="36"/>
        </w:rPr>
        <w:t>します</w:t>
      </w:r>
      <w:r w:rsidR="00B027C3" w:rsidRPr="004932EA">
        <w:rPr>
          <w:rFonts w:hint="eastAsia"/>
          <w:b/>
          <w:i/>
          <w:sz w:val="36"/>
          <w:szCs w:val="36"/>
        </w:rPr>
        <w:t>！</w:t>
      </w:r>
    </w:p>
    <w:p w:rsidR="00B027C3" w:rsidRPr="000B2E2E" w:rsidRDefault="001B2C19" w:rsidP="00B027C3">
      <w:pPr>
        <w:jc w:val="left"/>
        <w:rPr>
          <w:b/>
          <w:i/>
          <w:color w:val="FF0000"/>
          <w:sz w:val="36"/>
          <w:szCs w:val="36"/>
          <w:u w:val="single"/>
        </w:rPr>
      </w:pPr>
      <w:r>
        <w:rPr>
          <w:rFonts w:hint="eastAsia"/>
          <w:b/>
          <w:noProof/>
          <w:szCs w:val="21"/>
        </w:rPr>
        <mc:AlternateContent>
          <mc:Choice Requires="wps">
            <w:drawing>
              <wp:anchor distT="0" distB="0" distL="114300" distR="114300" simplePos="0" relativeHeight="251663360" behindDoc="0" locked="0" layoutInCell="1" allowOverlap="1" wp14:anchorId="707D8D4B" wp14:editId="1BA26A03">
                <wp:simplePos x="0" y="0"/>
                <wp:positionH relativeFrom="column">
                  <wp:posOffset>-32720</wp:posOffset>
                </wp:positionH>
                <wp:positionV relativeFrom="paragraph">
                  <wp:posOffset>481737</wp:posOffset>
                </wp:positionV>
                <wp:extent cx="6090249" cy="1173193"/>
                <wp:effectExtent l="0" t="0" r="25400" b="27305"/>
                <wp:wrapNone/>
                <wp:docPr id="5" name="角丸四角形 5"/>
                <wp:cNvGraphicFramePr/>
                <a:graphic xmlns:a="http://schemas.openxmlformats.org/drawingml/2006/main">
                  <a:graphicData uri="http://schemas.microsoft.com/office/word/2010/wordprocessingShape">
                    <wps:wsp>
                      <wps:cNvSpPr/>
                      <wps:spPr>
                        <a:xfrm>
                          <a:off x="0" y="0"/>
                          <a:ext cx="6090249" cy="117319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583700" id="角丸四角形 5" o:spid="_x0000_s1026" style="position:absolute;left:0;text-align:left;margin-left:-2.6pt;margin-top:37.95pt;width:479.55pt;height:9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" filled="f" strokecolor="#243f60 [1604]" strokeweight="2pt"/>
            </w:pict>
          </mc:Fallback>
        </mc:AlternateContent>
      </w:r>
      <w:r w:rsidR="00B027C3" w:rsidRPr="000B2E2E">
        <w:rPr>
          <w:rFonts w:hint="eastAsia"/>
          <w:b/>
          <w:i/>
          <w:color w:val="FF0000"/>
          <w:sz w:val="36"/>
          <w:szCs w:val="36"/>
          <w:u w:val="single"/>
        </w:rPr>
        <w:t>１　ガソリンの保管について</w:t>
      </w:r>
    </w:p>
    <w:p w:rsidR="00B027C3" w:rsidRPr="001171F5" w:rsidRDefault="00B027C3" w:rsidP="00B027C3">
      <w:pPr>
        <w:jc w:val="left"/>
        <w:rPr>
          <w:b/>
          <w:sz w:val="22"/>
        </w:rPr>
      </w:pPr>
      <w:r w:rsidRPr="001171F5">
        <w:rPr>
          <w:rFonts w:hint="eastAsia"/>
          <w:b/>
          <w:sz w:val="22"/>
        </w:rPr>
        <w:t>（１）ガソリンは気温が－４０℃でも引火し、爆発的に燃焼する危険な</w:t>
      </w:r>
      <w:r w:rsidR="00A61BA4" w:rsidRPr="001171F5">
        <w:rPr>
          <w:rFonts w:hint="eastAsia"/>
          <w:b/>
          <w:sz w:val="22"/>
        </w:rPr>
        <w:t>物質です。</w:t>
      </w:r>
    </w:p>
    <w:p w:rsidR="00A61BA4" w:rsidRPr="001171F5" w:rsidRDefault="00A61BA4" w:rsidP="00B027C3">
      <w:pPr>
        <w:jc w:val="left"/>
        <w:rPr>
          <w:b/>
          <w:sz w:val="22"/>
        </w:rPr>
      </w:pPr>
      <w:r w:rsidRPr="001171F5">
        <w:rPr>
          <w:rFonts w:hint="eastAsia"/>
          <w:b/>
          <w:sz w:val="22"/>
        </w:rPr>
        <w:t>（２）ガソリンは消防法に定められた金属製容器（携行缶）で、密栓し貯蔵して下さい</w:t>
      </w:r>
      <w:r w:rsidR="00217F88" w:rsidRPr="001171F5">
        <w:rPr>
          <w:rFonts w:hint="eastAsia"/>
          <w:b/>
          <w:sz w:val="22"/>
        </w:rPr>
        <w:t>。</w:t>
      </w:r>
    </w:p>
    <w:p w:rsidR="00217F88" w:rsidRPr="001171F5" w:rsidRDefault="00A61BA4" w:rsidP="001171F5">
      <w:pPr>
        <w:ind w:left="485" w:hangingChars="200" w:hanging="485"/>
        <w:jc w:val="left"/>
        <w:rPr>
          <w:b/>
          <w:color w:val="FF0000"/>
          <w:sz w:val="22"/>
        </w:rPr>
      </w:pPr>
      <w:r w:rsidRPr="001171F5">
        <w:rPr>
          <w:rFonts w:hint="eastAsia"/>
          <w:b/>
          <w:sz w:val="22"/>
        </w:rPr>
        <w:t>（３）</w:t>
      </w:r>
      <w:r w:rsidR="00217F88" w:rsidRPr="001171F5">
        <w:rPr>
          <w:rFonts w:hint="eastAsia"/>
          <w:b/>
          <w:sz w:val="22"/>
        </w:rPr>
        <w:t>ガソリン容器（携行缶）は、</w:t>
      </w:r>
      <w:r w:rsidR="00217F88" w:rsidRPr="001171F5">
        <w:rPr>
          <w:rFonts w:hint="eastAsia"/>
          <w:b/>
          <w:color w:val="FF0000"/>
          <w:sz w:val="22"/>
        </w:rPr>
        <w:t>ガスコンロ等の火気から離れた、直射日光の当たらない通気性の良い火災予防上安全な場所</w:t>
      </w:r>
      <w:r w:rsidR="00217F88" w:rsidRPr="001171F5">
        <w:rPr>
          <w:rFonts w:hint="eastAsia"/>
          <w:b/>
          <w:sz w:val="22"/>
        </w:rPr>
        <w:t>で保管して下さい。</w:t>
      </w:r>
    </w:p>
    <w:p w:rsidR="00217F88" w:rsidRPr="000B2E2E" w:rsidRDefault="001B2C19" w:rsidP="00217F88">
      <w:pPr>
        <w:jc w:val="left"/>
        <w:rPr>
          <w:b/>
          <w:i/>
          <w:color w:val="FF0000"/>
          <w:sz w:val="36"/>
          <w:szCs w:val="36"/>
          <w:u w:val="single"/>
        </w:rPr>
      </w:pPr>
      <w:r>
        <w:rPr>
          <w:rFonts w:hint="eastAsia"/>
          <w:b/>
          <w:noProof/>
          <w:szCs w:val="21"/>
        </w:rPr>
        <mc:AlternateContent>
          <mc:Choice Requires="wps">
            <w:drawing>
              <wp:anchor distT="0" distB="0" distL="114300" distR="114300" simplePos="0" relativeHeight="251664384" behindDoc="0" locked="0" layoutInCell="1" allowOverlap="1" wp14:anchorId="40C9C0FE" wp14:editId="16FDAA31">
                <wp:simplePos x="0" y="0"/>
                <wp:positionH relativeFrom="column">
                  <wp:posOffset>-32720</wp:posOffset>
                </wp:positionH>
                <wp:positionV relativeFrom="paragraph">
                  <wp:posOffset>505316</wp:posOffset>
                </wp:positionV>
                <wp:extent cx="6089650" cy="1951630"/>
                <wp:effectExtent l="0" t="0" r="25400" b="10795"/>
                <wp:wrapNone/>
                <wp:docPr id="6" name="角丸四角形 6"/>
                <wp:cNvGraphicFramePr/>
                <a:graphic xmlns:a="http://schemas.openxmlformats.org/drawingml/2006/main">
                  <a:graphicData uri="http://schemas.microsoft.com/office/word/2010/wordprocessingShape">
                    <wps:wsp>
                      <wps:cNvSpPr/>
                      <wps:spPr>
                        <a:xfrm>
                          <a:off x="0" y="0"/>
                          <a:ext cx="6089650" cy="195163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AE976" id="角丸四角形 6" o:spid="_x0000_s1026" style="position:absolute;left:0;text-align:left;margin-left:-2.6pt;margin-top:39.8pt;width:479.5pt;height:15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" filled="f" strokecolor="#243f60 [1604]" strokeweight="2pt"/>
            </w:pict>
          </mc:Fallback>
        </mc:AlternateContent>
      </w:r>
      <w:r w:rsidR="00217F88" w:rsidRPr="000B2E2E">
        <w:rPr>
          <w:rFonts w:hint="eastAsia"/>
          <w:b/>
          <w:i/>
          <w:color w:val="FF0000"/>
          <w:sz w:val="36"/>
          <w:szCs w:val="36"/>
          <w:u w:val="single"/>
        </w:rPr>
        <w:t>２　発電機等への給油について</w:t>
      </w:r>
    </w:p>
    <w:p w:rsidR="00217F88" w:rsidRPr="001171F5" w:rsidRDefault="00217F88" w:rsidP="00217F88">
      <w:pPr>
        <w:jc w:val="left"/>
        <w:rPr>
          <w:b/>
          <w:sz w:val="22"/>
        </w:rPr>
      </w:pPr>
      <w:r w:rsidRPr="001171F5">
        <w:rPr>
          <w:rFonts w:hint="eastAsia"/>
          <w:b/>
          <w:sz w:val="22"/>
        </w:rPr>
        <w:t>（１）</w:t>
      </w:r>
      <w:r w:rsidRPr="001171F5">
        <w:rPr>
          <w:rFonts w:hint="eastAsia"/>
          <w:b/>
          <w:color w:val="FF0000"/>
          <w:sz w:val="22"/>
        </w:rPr>
        <w:t>火気から離れた火災予防上安全な場所</w:t>
      </w:r>
      <w:r w:rsidRPr="001171F5">
        <w:rPr>
          <w:rFonts w:hint="eastAsia"/>
          <w:b/>
          <w:sz w:val="22"/>
        </w:rPr>
        <w:t>で給油して下さい。</w:t>
      </w:r>
    </w:p>
    <w:p w:rsidR="00217F88" w:rsidRPr="001171F5" w:rsidRDefault="00217F88" w:rsidP="00217F88">
      <w:pPr>
        <w:jc w:val="left"/>
        <w:rPr>
          <w:b/>
          <w:sz w:val="22"/>
        </w:rPr>
      </w:pPr>
      <w:r w:rsidRPr="001171F5">
        <w:rPr>
          <w:rFonts w:hint="eastAsia"/>
          <w:b/>
          <w:sz w:val="22"/>
        </w:rPr>
        <w:t>（２）</w:t>
      </w:r>
      <w:r w:rsidRPr="001171F5">
        <w:rPr>
          <w:rFonts w:hint="eastAsia"/>
          <w:b/>
          <w:color w:val="FF0000"/>
          <w:sz w:val="22"/>
        </w:rPr>
        <w:t>発電機等の運転を必ず停止</w:t>
      </w:r>
      <w:r w:rsidRPr="001171F5">
        <w:rPr>
          <w:rFonts w:hint="eastAsia"/>
          <w:b/>
          <w:sz w:val="22"/>
        </w:rPr>
        <w:t>してから給油して下さい。</w:t>
      </w:r>
    </w:p>
    <w:p w:rsidR="00217F88" w:rsidRPr="001171F5" w:rsidRDefault="00217F88" w:rsidP="00217F88">
      <w:pPr>
        <w:jc w:val="left"/>
        <w:rPr>
          <w:b/>
          <w:sz w:val="22"/>
        </w:rPr>
      </w:pPr>
      <w:r w:rsidRPr="001171F5">
        <w:rPr>
          <w:rFonts w:hint="eastAsia"/>
          <w:b/>
          <w:sz w:val="22"/>
        </w:rPr>
        <w:t>（３）ガソリン携行缶は、必ず内圧調整ネジ等で減圧してから使用して下さい。</w:t>
      </w:r>
    </w:p>
    <w:p w:rsidR="00B045F7" w:rsidRPr="001171F5" w:rsidRDefault="00B045F7" w:rsidP="00217F88">
      <w:pPr>
        <w:jc w:val="left"/>
        <w:rPr>
          <w:b/>
          <w:sz w:val="22"/>
        </w:rPr>
      </w:pPr>
      <w:r w:rsidRPr="001171F5">
        <w:rPr>
          <w:rFonts w:hint="eastAsia"/>
          <w:b/>
          <w:sz w:val="22"/>
        </w:rPr>
        <w:t>（４）暗い場所では給油しないで下さい。</w:t>
      </w:r>
      <w:r w:rsidRPr="001171F5">
        <w:rPr>
          <w:rFonts w:hint="eastAsia"/>
          <w:b/>
          <w:color w:val="FF0000"/>
          <w:sz w:val="22"/>
        </w:rPr>
        <w:t>（懐中電灯等での明かりの確保（裸火厳禁））</w:t>
      </w:r>
    </w:p>
    <w:p w:rsidR="00B045F7" w:rsidRPr="001171F5" w:rsidRDefault="00B045F7" w:rsidP="00217F88">
      <w:pPr>
        <w:jc w:val="left"/>
        <w:rPr>
          <w:b/>
          <w:sz w:val="22"/>
        </w:rPr>
      </w:pPr>
      <w:r w:rsidRPr="001171F5">
        <w:rPr>
          <w:rFonts w:hint="eastAsia"/>
          <w:b/>
          <w:sz w:val="22"/>
        </w:rPr>
        <w:t>（５）こぼれ、あふれ等がないよう十分注意して下さい。</w:t>
      </w:r>
    </w:p>
    <w:p w:rsidR="00B045F7" w:rsidRPr="001171F5" w:rsidRDefault="00B045F7" w:rsidP="00217F88">
      <w:pPr>
        <w:jc w:val="left"/>
        <w:rPr>
          <w:b/>
          <w:sz w:val="22"/>
        </w:rPr>
      </w:pPr>
      <w:r w:rsidRPr="001171F5">
        <w:rPr>
          <w:rFonts w:hint="eastAsia"/>
          <w:b/>
          <w:sz w:val="22"/>
        </w:rPr>
        <w:t>（６）こぼれた場合は油をふき取り、発電機等が乾燥してから使用して下さい。</w:t>
      </w:r>
    </w:p>
    <w:p w:rsidR="00B045F7" w:rsidRPr="001171F5" w:rsidRDefault="00B045F7" w:rsidP="00217F88">
      <w:pPr>
        <w:jc w:val="left"/>
        <w:rPr>
          <w:b/>
          <w:sz w:val="22"/>
        </w:rPr>
      </w:pPr>
      <w:r w:rsidRPr="001171F5">
        <w:rPr>
          <w:rFonts w:hint="eastAsia"/>
          <w:b/>
          <w:sz w:val="22"/>
        </w:rPr>
        <w:t>（７）給油後は、ガソリン容器及び発電機等のキャップやネジを確実に締めて下さい。</w:t>
      </w:r>
    </w:p>
    <w:p w:rsidR="00B045F7" w:rsidRPr="000B2E2E" w:rsidRDefault="001B2C19" w:rsidP="00B045F7">
      <w:pPr>
        <w:jc w:val="left"/>
        <w:rPr>
          <w:b/>
          <w:i/>
          <w:color w:val="FF0000"/>
          <w:sz w:val="36"/>
          <w:szCs w:val="36"/>
          <w:u w:val="single"/>
        </w:rPr>
      </w:pPr>
      <w:r>
        <w:rPr>
          <w:rFonts w:hint="eastAsia"/>
          <w:b/>
          <w:noProof/>
          <w:szCs w:val="21"/>
        </w:rPr>
        <mc:AlternateContent>
          <mc:Choice Requires="wps">
            <w:drawing>
              <wp:anchor distT="0" distB="0" distL="114300" distR="114300" simplePos="0" relativeHeight="251666432" behindDoc="0" locked="0" layoutInCell="1" allowOverlap="1" wp14:anchorId="54ACD59C" wp14:editId="058BAB8D">
                <wp:simplePos x="0" y="0"/>
                <wp:positionH relativeFrom="column">
                  <wp:posOffset>-32719</wp:posOffset>
                </wp:positionH>
                <wp:positionV relativeFrom="paragraph">
                  <wp:posOffset>497552</wp:posOffset>
                </wp:positionV>
                <wp:extent cx="6089650" cy="1173193"/>
                <wp:effectExtent l="0" t="0" r="25400" b="27305"/>
                <wp:wrapNone/>
                <wp:docPr id="7" name="角丸四角形 7"/>
                <wp:cNvGraphicFramePr/>
                <a:graphic xmlns:a="http://schemas.openxmlformats.org/drawingml/2006/main">
                  <a:graphicData uri="http://schemas.microsoft.com/office/word/2010/wordprocessingShape">
                    <wps:wsp>
                      <wps:cNvSpPr/>
                      <wps:spPr>
                        <a:xfrm>
                          <a:off x="0" y="0"/>
                          <a:ext cx="6089650" cy="1173193"/>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D5EBE" id="角丸四角形 7" o:spid="_x0000_s1026" style="position:absolute;left:0;text-align:left;margin-left:-2.6pt;margin-top:39.2pt;width:479.5pt;height:9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" filled="f" strokecolor="#385d8a" strokeweight="2pt"/>
            </w:pict>
          </mc:Fallback>
        </mc:AlternateContent>
      </w:r>
      <w:r w:rsidR="00B045F7" w:rsidRPr="000B2E2E">
        <w:rPr>
          <w:rFonts w:hint="eastAsia"/>
          <w:b/>
          <w:i/>
          <w:color w:val="FF0000"/>
          <w:sz w:val="36"/>
          <w:szCs w:val="36"/>
          <w:u w:val="single"/>
        </w:rPr>
        <w:t>３　火気器具の使用について</w:t>
      </w:r>
    </w:p>
    <w:p w:rsidR="00B045F7" w:rsidRPr="001171F5" w:rsidRDefault="00B045F7" w:rsidP="00B045F7">
      <w:pPr>
        <w:jc w:val="left"/>
        <w:rPr>
          <w:b/>
          <w:sz w:val="22"/>
        </w:rPr>
      </w:pPr>
      <w:r w:rsidRPr="001171F5">
        <w:rPr>
          <w:rFonts w:hint="eastAsia"/>
          <w:b/>
          <w:sz w:val="22"/>
        </w:rPr>
        <w:t>（１）ＬＰガスボンベは、火気から離し直射日光の当たらない通気性の良い場所で、</w:t>
      </w:r>
    </w:p>
    <w:p w:rsidR="00B045F7" w:rsidRPr="001171F5" w:rsidRDefault="00B045F7" w:rsidP="00B045F7">
      <w:pPr>
        <w:jc w:val="left"/>
        <w:rPr>
          <w:b/>
          <w:sz w:val="22"/>
        </w:rPr>
      </w:pPr>
      <w:r w:rsidRPr="001171F5">
        <w:rPr>
          <w:rFonts w:hint="eastAsia"/>
          <w:b/>
          <w:sz w:val="22"/>
        </w:rPr>
        <w:t xml:space="preserve">　　転倒しないように設置して下さい。</w:t>
      </w:r>
    </w:p>
    <w:p w:rsidR="00B045F7" w:rsidRPr="001171F5" w:rsidRDefault="001171F5" w:rsidP="00217F88">
      <w:pPr>
        <w:jc w:val="left"/>
        <w:rPr>
          <w:b/>
          <w:sz w:val="22"/>
        </w:rPr>
      </w:pPr>
      <w:r w:rsidRPr="001171F5">
        <w:rPr>
          <w:rFonts w:hint="eastAsia"/>
          <w:b/>
          <w:sz w:val="22"/>
        </w:rPr>
        <w:t>（２）ガスボンベとゴムホースの接続部分は、ホースバンド等で締め付けて下さい。</w:t>
      </w:r>
    </w:p>
    <w:p w:rsidR="00EC7429" w:rsidRDefault="00EC7429" w:rsidP="00217F88">
      <w:pPr>
        <w:jc w:val="left"/>
        <w:rPr>
          <w:b/>
          <w:sz w:val="22"/>
        </w:rPr>
      </w:pPr>
      <w:r w:rsidRPr="001171F5">
        <w:rPr>
          <w:rFonts w:hint="eastAsia"/>
          <w:b/>
          <w:sz w:val="22"/>
        </w:rPr>
        <w:t>（３）</w:t>
      </w:r>
      <w:r w:rsidR="001171F5" w:rsidRPr="001171F5">
        <w:rPr>
          <w:rFonts w:hint="eastAsia"/>
          <w:b/>
          <w:sz w:val="22"/>
        </w:rPr>
        <w:t>ゴムホースは、ひび割れ等の劣化がなく、適正な長さのものを使用して下さい。</w:t>
      </w:r>
    </w:p>
    <w:p w:rsidR="00E1067E" w:rsidRPr="00E1067E" w:rsidRDefault="00E1067E" w:rsidP="00217F88">
      <w:pPr>
        <w:jc w:val="left"/>
        <w:rPr>
          <w:b/>
          <w:sz w:val="22"/>
        </w:rPr>
      </w:pPr>
    </w:p>
    <w:p w:rsidR="00885D5A" w:rsidRPr="00725D7E" w:rsidRDefault="00E1067E" w:rsidP="00E1067E">
      <w:pPr>
        <w:jc w:val="center"/>
        <w:rPr>
          <w:b/>
          <w:sz w:val="22"/>
        </w:rPr>
      </w:pPr>
      <w:r>
        <w:rPr>
          <w:rFonts w:hint="eastAsia"/>
          <w:sz w:val="32"/>
          <w:szCs w:val="32"/>
        </w:rPr>
        <w:t xml:space="preserve">　　　　</w:t>
      </w:r>
      <w:r w:rsidR="002A4191">
        <w:rPr>
          <w:rFonts w:hint="eastAsia"/>
          <w:sz w:val="32"/>
          <w:szCs w:val="32"/>
        </w:rPr>
        <w:t>天草広域連合消防本部</w:t>
      </w:r>
      <w:r w:rsidR="002A4191">
        <w:rPr>
          <w:rFonts w:hint="eastAsia"/>
          <w:sz w:val="28"/>
          <w:szCs w:val="28"/>
        </w:rPr>
        <w:t>（℡２２－３３０５</w:t>
      </w:r>
      <w:bookmarkStart w:id="0" w:name="_GoBack"/>
      <w:bookmarkEnd w:id="0"/>
      <w:r w:rsidRPr="009C5FF9">
        <w:rPr>
          <w:rFonts w:hint="eastAsia"/>
          <w:sz w:val="28"/>
          <w:szCs w:val="28"/>
        </w:rPr>
        <w:t>）</w:t>
      </w:r>
    </w:p>
    <w:sectPr w:rsidR="00885D5A" w:rsidRPr="00725D7E" w:rsidSect="00BA48DF">
      <w:pgSz w:w="11906" w:h="16838" w:code="9"/>
      <w:pgMar w:top="680" w:right="1077" w:bottom="340" w:left="1247" w:header="851" w:footer="992" w:gutter="0"/>
      <w:paperSrc w:first="352" w:other="352"/>
      <w:cols w:space="425"/>
      <w:docGrid w:type="linesAndChars" w:linePitch="424" w:charSpace="44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6"/>
  <w:drawingGridVerticalSpacing w:val="212"/>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26"/>
    <w:rsid w:val="000403D5"/>
    <w:rsid w:val="000B2E2E"/>
    <w:rsid w:val="000F4197"/>
    <w:rsid w:val="001171F5"/>
    <w:rsid w:val="001B2C19"/>
    <w:rsid w:val="001C6CE9"/>
    <w:rsid w:val="00202F32"/>
    <w:rsid w:val="00217F88"/>
    <w:rsid w:val="002A4191"/>
    <w:rsid w:val="002B6EA7"/>
    <w:rsid w:val="0030478F"/>
    <w:rsid w:val="003E3DD8"/>
    <w:rsid w:val="004932EA"/>
    <w:rsid w:val="004E2D27"/>
    <w:rsid w:val="0061293C"/>
    <w:rsid w:val="00617781"/>
    <w:rsid w:val="00683235"/>
    <w:rsid w:val="006B26A2"/>
    <w:rsid w:val="00725D7E"/>
    <w:rsid w:val="007424D1"/>
    <w:rsid w:val="007616F6"/>
    <w:rsid w:val="00885D5A"/>
    <w:rsid w:val="008B27C0"/>
    <w:rsid w:val="008C691D"/>
    <w:rsid w:val="009863C4"/>
    <w:rsid w:val="009B55E0"/>
    <w:rsid w:val="009C5FF9"/>
    <w:rsid w:val="00A61BA4"/>
    <w:rsid w:val="00A86EDE"/>
    <w:rsid w:val="00B027C3"/>
    <w:rsid w:val="00B045F7"/>
    <w:rsid w:val="00B109C5"/>
    <w:rsid w:val="00B32C67"/>
    <w:rsid w:val="00BA48DF"/>
    <w:rsid w:val="00C137D1"/>
    <w:rsid w:val="00C2080A"/>
    <w:rsid w:val="00CD0950"/>
    <w:rsid w:val="00D43805"/>
    <w:rsid w:val="00D749B1"/>
    <w:rsid w:val="00E04C26"/>
    <w:rsid w:val="00E1067E"/>
    <w:rsid w:val="00E7405E"/>
    <w:rsid w:val="00EC7429"/>
    <w:rsid w:val="00F02578"/>
    <w:rsid w:val="00FD4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ABBFF41-725B-40DB-BEEC-7A387BEA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4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24D1"/>
    <w:rPr>
      <w:rFonts w:asciiTheme="majorHAnsi" w:eastAsiaTheme="majorEastAsia" w:hAnsiTheme="majorHAnsi" w:cstheme="majorBidi"/>
      <w:sz w:val="18"/>
      <w:szCs w:val="18"/>
    </w:rPr>
  </w:style>
  <w:style w:type="paragraph" w:styleId="a5">
    <w:name w:val="caption"/>
    <w:basedOn w:val="a"/>
    <w:next w:val="a"/>
    <w:uiPriority w:val="35"/>
    <w:semiHidden/>
    <w:unhideWhenUsed/>
    <w:qFormat/>
    <w:rsid w:val="00B32C67"/>
    <w:rPr>
      <w:b/>
      <w:bCs/>
      <w:szCs w:val="21"/>
    </w:rPr>
  </w:style>
  <w:style w:type="paragraph" w:styleId="a6">
    <w:name w:val="No Spacing"/>
    <w:uiPriority w:val="1"/>
    <w:qFormat/>
    <w:rsid w:val="00BA48D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hyperlink" Target="http://ord.yahoo.co.jp/o/image/_ylt=A7dPeBkss89TQDUAvV6U3uV7/SIG=128pnn8c1/EXP=1406207148/**http:/www.khk-syoubou.or.jp/img/guide/tc_mark03.gif"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ord.yahoo.co.jp/o/image/_ylt=A7dPeB2Ksc9T2HUAbIyU3uV7/SIG=12rdsrsa5/EXP=1406206730/**http:/image.rakuten.co.jp/st-service/cabinet/life/fcgs/fcgs10a_g04.jp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8582-E4AC-4ED6-AB82-B9F3C219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yobou2</dc:creator>
  <cp:lastModifiedBy>201309-10</cp:lastModifiedBy>
  <cp:revision>15</cp:revision>
  <cp:lastPrinted>2014-07-23T13:10:00Z</cp:lastPrinted>
  <dcterms:created xsi:type="dcterms:W3CDTF">2014-07-18T02:47:00Z</dcterms:created>
  <dcterms:modified xsi:type="dcterms:W3CDTF">2014-09-03T05:11:00Z</dcterms:modified>
</cp:coreProperties>
</file>